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5B51" w14:textId="481EFE50" w:rsidR="003A6635" w:rsidRPr="00075D46" w:rsidRDefault="003A6635" w:rsidP="005B05EA">
      <w:pPr>
        <w:tabs>
          <w:tab w:val="left" w:pos="7513"/>
          <w:tab w:val="left" w:pos="9072"/>
        </w:tabs>
        <w:spacing w:before="240" w:after="120" w:line="360" w:lineRule="auto"/>
        <w:contextualSpacing w:val="0"/>
        <w:jc w:val="right"/>
        <w:rPr>
          <w:rFonts w:ascii="Titillium Web" w:hAnsi="Titillium Web"/>
        </w:rPr>
      </w:pPr>
    </w:p>
    <w:p w14:paraId="0319FBC5" w14:textId="3C4A6E12" w:rsidR="00956BDA" w:rsidRPr="00E1595B" w:rsidRDefault="00A14B10" w:rsidP="00A14B10">
      <w:pPr>
        <w:pStyle w:val="Kop1"/>
        <w:numPr>
          <w:ilvl w:val="0"/>
          <w:numId w:val="0"/>
        </w:numPr>
      </w:pPr>
      <w:r>
        <w:t>Algemene voorwaarden Kunststofplatenshop.nl</w:t>
      </w:r>
    </w:p>
    <w:p w14:paraId="57F14931" w14:textId="0E88CF01" w:rsidR="00A14B10" w:rsidRDefault="00A14B10" w:rsidP="00D97195">
      <w:pPr>
        <w:pStyle w:val="Geenafstand"/>
      </w:pPr>
      <w:r w:rsidRPr="00A14B10">
        <w:t xml:space="preserve">Algemene voorwaarden voor levering aan consumenten en bedrijven Van: Materiaal Opmaat B.V., gevestigd aan De Amer 33 8253 RC </w:t>
      </w:r>
      <w:proofErr w:type="gramStart"/>
      <w:r w:rsidRPr="00A14B10">
        <w:t>Dronten /</w:t>
      </w:r>
      <w:proofErr w:type="gramEnd"/>
      <w:r w:rsidRPr="00A14B10">
        <w:t xml:space="preserve"> KvK nummer: 72740302</w:t>
      </w:r>
    </w:p>
    <w:p w14:paraId="190F8C9F" w14:textId="77777777" w:rsidR="00A14B10" w:rsidRDefault="00A14B10" w:rsidP="00A14B10">
      <w:pPr>
        <w:pStyle w:val="Opsommingsteken"/>
        <w:numPr>
          <w:ilvl w:val="0"/>
          <w:numId w:val="0"/>
        </w:numPr>
      </w:pPr>
    </w:p>
    <w:p w14:paraId="2BCE6436" w14:textId="77777777" w:rsidR="00A14B10" w:rsidRPr="00A14B10" w:rsidRDefault="00A14B10" w:rsidP="00A14B10">
      <w:pPr>
        <w:pStyle w:val="Kop2"/>
      </w:pPr>
      <w:r w:rsidRPr="00A14B10">
        <w:t>Artikel 1: Definities</w:t>
      </w:r>
    </w:p>
    <w:p w14:paraId="27E7235E" w14:textId="77777777" w:rsidR="00A14B10" w:rsidRPr="00A14B10" w:rsidRDefault="00A14B10" w:rsidP="00A14B10">
      <w:pPr>
        <w:pStyle w:val="Geenafstand"/>
      </w:pPr>
      <w:r w:rsidRPr="00A14B10">
        <w:t>In deze voorwaarden wordt verstaan onder:</w:t>
      </w:r>
    </w:p>
    <w:p w14:paraId="69449185" w14:textId="45844A57" w:rsidR="00A14B10" w:rsidRDefault="00A14B10" w:rsidP="00A14B10">
      <w:pPr>
        <w:pStyle w:val="Geenafstand"/>
      </w:pPr>
    </w:p>
    <w:p w14:paraId="068F7EA3" w14:textId="1A8EF433" w:rsidR="00A14B10" w:rsidRDefault="00A14B10" w:rsidP="00A14B10">
      <w:pPr>
        <w:pStyle w:val="Opsommingsteken"/>
      </w:pPr>
      <w:r w:rsidRPr="00A14B10">
        <w:t>Bedenktijd: de termijn waarbinnen de opdrachtgever gebruik kan maken van zijn herroepingsrecht;</w:t>
      </w:r>
    </w:p>
    <w:p w14:paraId="69BF9A0F" w14:textId="77777777" w:rsidR="00A14B10" w:rsidRPr="00A14B10" w:rsidRDefault="00A14B10" w:rsidP="00A14B10">
      <w:pPr>
        <w:pStyle w:val="Opsommingsteken"/>
      </w:pPr>
      <w:r w:rsidRPr="00A14B10">
        <w:t>Opdrachtgever: (natuurlijke) persoon die al dan niet handelt in de uitoefening van zijn beroep of bedrijf;</w:t>
      </w:r>
    </w:p>
    <w:p w14:paraId="793B0F1C" w14:textId="093F0276" w:rsidR="00A14B10" w:rsidRDefault="00A14B10" w:rsidP="00A14B10">
      <w:pPr>
        <w:pStyle w:val="Opsommingsteken"/>
      </w:pPr>
      <w:r w:rsidRPr="00A14B10">
        <w:t>Dag: kalenderdag;</w:t>
      </w:r>
    </w:p>
    <w:p w14:paraId="4FDAB34A" w14:textId="77777777" w:rsidR="00A14B10" w:rsidRPr="00A14B10" w:rsidRDefault="00A14B10" w:rsidP="00A14B10">
      <w:pPr>
        <w:pStyle w:val="Opsommingsteken"/>
      </w:pPr>
      <w:r w:rsidRPr="00A14B10">
        <w:t>Herroepingsrecht: de mogelijkheid van de opdrachtgever om binnen de bedenktijd af te zien van de overeenkomst op afstand;</w:t>
      </w:r>
    </w:p>
    <w:p w14:paraId="015D4FB9" w14:textId="77777777" w:rsidR="00A14B10" w:rsidRPr="00A14B10" w:rsidRDefault="00A14B10" w:rsidP="00A14B10">
      <w:pPr>
        <w:pStyle w:val="Opsommingsteken"/>
      </w:pPr>
      <w:r w:rsidRPr="00A14B10">
        <w:t>Gebruiker: Kunststofplatenshop.nl</w:t>
      </w:r>
    </w:p>
    <w:p w14:paraId="4BBC084B" w14:textId="77777777" w:rsidR="00A14B10" w:rsidRPr="00A14B10" w:rsidRDefault="00A14B10" w:rsidP="00A14B10">
      <w:pPr>
        <w:pStyle w:val="Opsommingsteken"/>
      </w:pPr>
      <w:r w:rsidRPr="00A14B10">
        <w:t>Overeenkomst op afstand: een overeenkomst waarbij in het kader van een door de gebruiker georganiseerd systeem voor verkoop op afstand van producten, tot en met het sluiten van de overeenkomst uitsluitend gemaakt wordt van één of meerdere technieken voor communicatie op afstand;</w:t>
      </w:r>
    </w:p>
    <w:p w14:paraId="2FAD3FED" w14:textId="77777777" w:rsidR="00A14B10" w:rsidRPr="00A14B10" w:rsidRDefault="00A14B10" w:rsidP="00A14B10">
      <w:pPr>
        <w:pStyle w:val="Opsommingsteken"/>
      </w:pPr>
      <w:r w:rsidRPr="00A14B10">
        <w:t>Techniek voor communicatie op afstand: middel dat kan worden gebruikt voor het sluiten van een overeenkomst, zonder dat opdrachtgever en gebruiker in dezelfde ruimte samenkomen;</w:t>
      </w:r>
    </w:p>
    <w:p w14:paraId="514E2EA0" w14:textId="44E5AF82" w:rsidR="00A14B10" w:rsidRDefault="00A14B10" w:rsidP="00D97195">
      <w:pPr>
        <w:pStyle w:val="Opsommingsteken"/>
      </w:pPr>
      <w:r w:rsidRPr="00A14B10">
        <w:t>Algemene voorwaarden: de onderhavige Algemene Voorwaarden van gebruiker.</w:t>
      </w:r>
    </w:p>
    <w:p w14:paraId="3A8AD81B" w14:textId="59194611" w:rsidR="00A32D94" w:rsidRDefault="00A32D94" w:rsidP="00D97195">
      <w:pPr>
        <w:pStyle w:val="Opsommingsteken"/>
      </w:pPr>
      <w:proofErr w:type="spellStart"/>
      <w:r>
        <w:t>Sprinque</w:t>
      </w:r>
      <w:proofErr w:type="spellEnd"/>
    </w:p>
    <w:p w14:paraId="0D83293E" w14:textId="77777777" w:rsidR="00A14B10" w:rsidRPr="00A14B10" w:rsidRDefault="00A14B10" w:rsidP="00A14B10">
      <w:pPr>
        <w:pStyle w:val="Geenafstand"/>
      </w:pPr>
    </w:p>
    <w:p w14:paraId="5064E98B" w14:textId="611A1FE2" w:rsidR="00A14B10" w:rsidRPr="00A14B10" w:rsidRDefault="00A14B10" w:rsidP="00A14B10">
      <w:pPr>
        <w:pStyle w:val="Kop2"/>
      </w:pPr>
      <w:r w:rsidRPr="00A14B10">
        <w:t>Artikel 2: Toepasselijkheid</w:t>
      </w:r>
    </w:p>
    <w:p w14:paraId="4A606072" w14:textId="77777777" w:rsidR="00A14B10" w:rsidRPr="00A14B10" w:rsidRDefault="00A14B10" w:rsidP="00A14B10">
      <w:pPr>
        <w:pStyle w:val="Geenafstand"/>
      </w:pPr>
      <w:r w:rsidRPr="00A14B10">
        <w:t>Deze voorwaarden zijn van toepassing op alle aanbiedingen van gebruiker en op elke tot stand gekomen overeenkomst op afstand en bestellingen tussen gebruiker en opdrachtgever.</w:t>
      </w:r>
    </w:p>
    <w:p w14:paraId="6E60E548" w14:textId="77777777" w:rsidR="00A14B10" w:rsidRPr="00A14B10" w:rsidRDefault="00A14B10" w:rsidP="00A14B10">
      <w:pPr>
        <w:pStyle w:val="Geenafstand"/>
      </w:pPr>
    </w:p>
    <w:p w14:paraId="1648DC44" w14:textId="77777777" w:rsidR="00A14B10" w:rsidRPr="00A14B10" w:rsidRDefault="00A14B10" w:rsidP="00A14B10">
      <w:pPr>
        <w:pStyle w:val="Geenafstand"/>
      </w:pPr>
      <w:r w:rsidRPr="00A14B10">
        <w:t xml:space="preserve">De tekst van deze algemene voorwaarden wordt voordat de overeenkomst op afstand wordt gesloten, beschikbaar gesteld. </w:t>
      </w:r>
      <w:proofErr w:type="gramStart"/>
      <w:r w:rsidRPr="00A14B10">
        <w:t>Indien</w:t>
      </w:r>
      <w:proofErr w:type="gramEnd"/>
      <w:r w:rsidRPr="00A14B10">
        <w:t xml:space="preserve"> dit redelijkerwijs niet mogelijk is, zal voordat de overeenkomst op afstand wordt gesloten, worden aangegeven dat de algemene voorwaarden bij de ondernemer in te zien zijn en op verzoek langs elektronische weg ter beschikking gesteld dan wel kosteloos worden toegezonden. Gebruiker vermeldt </w:t>
      </w:r>
      <w:proofErr w:type="gramStart"/>
      <w:r w:rsidRPr="00A14B10">
        <w:t>tevens</w:t>
      </w:r>
      <w:proofErr w:type="gramEnd"/>
      <w:r w:rsidRPr="00A14B10">
        <w:t xml:space="preserve"> de algemene voorwaarden op de website waar deze door de opdrachtgever kunnen worden opgeslagen op een externe gegevensdrager.</w:t>
      </w:r>
    </w:p>
    <w:p w14:paraId="0436DFC5" w14:textId="77777777" w:rsidR="00A14B10" w:rsidRPr="00A14B10" w:rsidRDefault="00A14B10" w:rsidP="00A14B10">
      <w:pPr>
        <w:pStyle w:val="Geenafstand"/>
      </w:pPr>
    </w:p>
    <w:p w14:paraId="48332B7C" w14:textId="77777777" w:rsidR="00A14B10" w:rsidRPr="00A14B10" w:rsidRDefault="00A14B10" w:rsidP="00A14B10">
      <w:pPr>
        <w:pStyle w:val="Geenafstand"/>
      </w:pPr>
      <w:proofErr w:type="gramStart"/>
      <w:r w:rsidRPr="00A14B10">
        <w:t>Indien</w:t>
      </w:r>
      <w:proofErr w:type="gramEnd"/>
      <w:r w:rsidRPr="00A14B10">
        <w:t xml:space="preserve"> één of meerdere bepalingen in deze algemene voorwaarden op enig moment geheel of gedeeltelijk nietig zijn of vernietigd worden, dan blijft de overeenkomst en deze voorwaarden voor het overige in stand en zal de betreffende bepaling in onderling overleg vervangen worden door een bepaling dat de strekking van het oorspronkelijke zoveel mogelijk benaderd.</w:t>
      </w:r>
    </w:p>
    <w:p w14:paraId="6E18003F" w14:textId="77777777" w:rsidR="00A14B10" w:rsidRPr="00A14B10" w:rsidRDefault="00A14B10" w:rsidP="00A14B10">
      <w:pPr>
        <w:pStyle w:val="Geenafstand"/>
      </w:pPr>
    </w:p>
    <w:p w14:paraId="29CE66AD" w14:textId="77777777" w:rsidR="00A14B10" w:rsidRPr="00A14B10" w:rsidRDefault="00A14B10" w:rsidP="00A14B10">
      <w:pPr>
        <w:pStyle w:val="Kop2"/>
      </w:pPr>
      <w:r w:rsidRPr="00A14B10">
        <w:t>Artikel 3: Het aanbod</w:t>
      </w:r>
    </w:p>
    <w:p w14:paraId="6E45C300" w14:textId="77777777" w:rsidR="00A14B10" w:rsidRPr="00A14B10" w:rsidRDefault="00A14B10" w:rsidP="00A14B10">
      <w:pPr>
        <w:pStyle w:val="Geenafstand"/>
      </w:pPr>
      <w:proofErr w:type="gramStart"/>
      <w:r w:rsidRPr="00A14B10">
        <w:t>Indien</w:t>
      </w:r>
      <w:proofErr w:type="gramEnd"/>
      <w:r w:rsidRPr="00A14B10">
        <w:t xml:space="preserve"> een aanbod een beperkte geldigheidsduur heeft of onder voorwaarden geschiedt, wordt dit nadrukkelijk in het aanbod vermeld. Het aanbod is vrijblijvend. Gebruiker is gerechtigd het aanbod te wijzigen en aan te passen. Het aanbod bevat een volledige en nauwkeurige omschrijving van het aangeboden product. De beschrijving </w:t>
      </w:r>
      <w:proofErr w:type="gramStart"/>
      <w:r w:rsidRPr="00A14B10">
        <w:t>alsmede</w:t>
      </w:r>
      <w:proofErr w:type="gramEnd"/>
      <w:r w:rsidRPr="00A14B10">
        <w:t xml:space="preserve"> de afbeeldingen zijn voldoende gedetailleerd voor een goede beoordeling door de opdrachtgever Kennelijke vergissingen of kennelijke fouten in het aanbod binden gebruiker niet, Alle afbeeldingen, specificaties in het aanbod zijn indicatief en kunnen geen aanleiding zijn tot schadevergoeding of ontbinding van de overeenkomst.</w:t>
      </w:r>
    </w:p>
    <w:p w14:paraId="0556D422" w14:textId="77777777" w:rsidR="00A14B10" w:rsidRPr="00A14B10" w:rsidRDefault="00A14B10" w:rsidP="00A14B10">
      <w:pPr>
        <w:pStyle w:val="Geenafstand"/>
      </w:pPr>
    </w:p>
    <w:p w14:paraId="6F14DD03" w14:textId="77777777" w:rsidR="00A14B10" w:rsidRPr="00A14B10" w:rsidRDefault="00A14B10" w:rsidP="00A14B10">
      <w:pPr>
        <w:pStyle w:val="Geenafstand"/>
      </w:pPr>
      <w:r w:rsidRPr="00A14B10">
        <w:t>De afbeeldingen van de producten zijn waarheidsgetrouw weergegeven. Gebruiker kan niet garanderen dat de weergegeven kleuren exact overeenkomt met de echte kleuren van de producten. Elk aanbod bevat zodanige informatie dat voor de opdrachtgever duidelijk is wat de rechten en verplichtingen zijn, die aan de aanvaarding van het aanbod zijn verbonden.</w:t>
      </w:r>
    </w:p>
    <w:p w14:paraId="0E6FB2EE" w14:textId="77777777" w:rsidR="00A14B10" w:rsidRPr="00A14B10" w:rsidRDefault="00A14B10" w:rsidP="00A14B10">
      <w:pPr>
        <w:pStyle w:val="Geenafstand"/>
      </w:pPr>
    </w:p>
    <w:p w14:paraId="6E300B3B" w14:textId="77777777" w:rsidR="00A14B10" w:rsidRPr="00A14B10" w:rsidRDefault="00A14B10" w:rsidP="00A14B10">
      <w:pPr>
        <w:pStyle w:val="Kop2"/>
      </w:pPr>
      <w:r w:rsidRPr="00A14B10">
        <w:t>Artikel 4: De overeenkomst</w:t>
      </w:r>
    </w:p>
    <w:p w14:paraId="442BCE2B" w14:textId="77777777" w:rsidR="00A14B10" w:rsidRPr="00A14B10" w:rsidRDefault="00A14B10" w:rsidP="00A14B10">
      <w:pPr>
        <w:pStyle w:val="Geenafstand"/>
      </w:pPr>
      <w:r w:rsidRPr="00A14B10">
        <w:t>De overeenkomst komt tot stand op het moment van aanvaarding door de opdrachtgever van het aanbod en het voldoen aan de daarbij gestelde voorwaarden.</w:t>
      </w:r>
    </w:p>
    <w:p w14:paraId="5F912BA6" w14:textId="77777777" w:rsidR="00A14B10" w:rsidRPr="00A14B10" w:rsidRDefault="00A14B10" w:rsidP="00A14B10">
      <w:pPr>
        <w:pStyle w:val="Geenafstand"/>
      </w:pPr>
    </w:p>
    <w:p w14:paraId="5F446BF3" w14:textId="77777777" w:rsidR="00A14B10" w:rsidRPr="00A14B10" w:rsidRDefault="00A14B10" w:rsidP="00A14B10">
      <w:pPr>
        <w:pStyle w:val="Geenafstand"/>
      </w:pPr>
      <w:proofErr w:type="gramStart"/>
      <w:r w:rsidRPr="00A14B10">
        <w:t>Indien</w:t>
      </w:r>
      <w:proofErr w:type="gramEnd"/>
      <w:r w:rsidRPr="00A14B10">
        <w:t xml:space="preserve"> de opdrachtgever het aanbod langs elektronische weg heeft aanvaard, bevestigt gebruiker onverwijld langs elektronische weg de ontvangst van de aanvaarding van het aanbod.</w:t>
      </w:r>
    </w:p>
    <w:p w14:paraId="5EEE31A7" w14:textId="77777777" w:rsidR="00A14B10" w:rsidRPr="00A14B10" w:rsidRDefault="00A14B10" w:rsidP="00A14B10">
      <w:pPr>
        <w:pStyle w:val="Geenafstand"/>
      </w:pPr>
    </w:p>
    <w:p w14:paraId="72F3AE7A" w14:textId="77777777" w:rsidR="00A14B10" w:rsidRPr="00A14B10" w:rsidRDefault="00A14B10" w:rsidP="00A14B10">
      <w:pPr>
        <w:pStyle w:val="Geenafstand"/>
      </w:pPr>
      <w:proofErr w:type="gramStart"/>
      <w:r w:rsidRPr="00A14B10">
        <w:t>Indien</w:t>
      </w:r>
      <w:proofErr w:type="gramEnd"/>
      <w:r w:rsidRPr="00A14B10">
        <w:t xml:space="preserve"> de overeenkomst elektronisch tot stand komt, treft gebruiker passende technische en organisatorische maatregelen ter beveiliging van de elektronische overdracht van data en zorgt hij voor een veilige wegomgeving. </w:t>
      </w:r>
      <w:proofErr w:type="gramStart"/>
      <w:r w:rsidRPr="00A14B10">
        <w:t>Indien</w:t>
      </w:r>
      <w:proofErr w:type="gramEnd"/>
      <w:r w:rsidRPr="00A14B10">
        <w:t xml:space="preserve"> de opdrachtgever elektronisch kan betalen, zal gebruiker daartoe passende veiligheidsmaatregelen in acht nemen.</w:t>
      </w:r>
    </w:p>
    <w:p w14:paraId="09798439" w14:textId="77777777" w:rsidR="00A14B10" w:rsidRPr="00A14B10" w:rsidRDefault="00A14B10" w:rsidP="00A14B10">
      <w:pPr>
        <w:pStyle w:val="Geenafstand"/>
      </w:pPr>
    </w:p>
    <w:p w14:paraId="15D2229A" w14:textId="77777777" w:rsidR="00A14B10" w:rsidRPr="00A14B10" w:rsidRDefault="00A14B10" w:rsidP="00A14B10">
      <w:pPr>
        <w:pStyle w:val="Geenafstand"/>
      </w:pPr>
      <w:r w:rsidRPr="00A14B10">
        <w:t>Gebruiker kan zich, binnen de wettelijke kaders, op de hoogte stellen of opdrachtgever aan zijn betalingsverplichting kan voldoen, evenals van al die feiten en factoren die van belang zin voor een verantwoord aangaan van de overeenkomst op afstand. Gebruiker kan hiertoe aanvullende informatie van de opdrachtgever verzoeken. Indien gebruiker op grond van de informatie goede gronden heeft om de overeenkomst niet aan te gaan, is hij gerechtigd een opdracht te weigeren of aan de uitvoering bijzondere voorwaarden te verbinden.</w:t>
      </w:r>
    </w:p>
    <w:p w14:paraId="398621A6" w14:textId="77777777" w:rsidR="00A14B10" w:rsidRPr="00A14B10" w:rsidRDefault="00A14B10" w:rsidP="00A14B10">
      <w:pPr>
        <w:pStyle w:val="Geenafstand"/>
      </w:pPr>
    </w:p>
    <w:p w14:paraId="69C59D84" w14:textId="77777777" w:rsidR="00A14B10" w:rsidRPr="00A14B10" w:rsidRDefault="00A14B10" w:rsidP="00A14B10">
      <w:pPr>
        <w:pStyle w:val="Kop2"/>
      </w:pPr>
      <w:r w:rsidRPr="00A14B10">
        <w:lastRenderedPageBreak/>
        <w:t>Artikel 5: Herroepingsrecht</w:t>
      </w:r>
    </w:p>
    <w:p w14:paraId="07CEEAA7" w14:textId="77777777" w:rsidR="001F0E98" w:rsidRDefault="001F0E98" w:rsidP="001F0E98">
      <w:pPr>
        <w:pStyle w:val="Geenafstand"/>
      </w:pPr>
      <w:r>
        <w:t>De consument heeft het recht de overeenkomst met betrekking tot de aankoop van een standaardproduct binnen een termijn van 14 dagen zonder opgave van redenen te ontbinden.</w:t>
      </w:r>
    </w:p>
    <w:p w14:paraId="280CC73C" w14:textId="77777777" w:rsidR="001F0E98" w:rsidRDefault="001F0E98" w:rsidP="001F0E98">
      <w:pPr>
        <w:pStyle w:val="Geenafstand"/>
      </w:pPr>
    </w:p>
    <w:p w14:paraId="0D4415FA" w14:textId="77777777" w:rsidR="001F0E98" w:rsidRDefault="001F0E98" w:rsidP="001F0E98">
      <w:pPr>
        <w:pStyle w:val="Geenafstand"/>
      </w:pPr>
      <w:r>
        <w:t xml:space="preserve"> Deze termijn gaat in op de dag nadat de consument of een door hem aangewezen derde het product heeft ontvangen.</w:t>
      </w:r>
    </w:p>
    <w:p w14:paraId="48072E55" w14:textId="77777777" w:rsidR="001F0E98" w:rsidRDefault="001F0E98" w:rsidP="001F0E98">
      <w:pPr>
        <w:pStyle w:val="Geenafstand"/>
      </w:pPr>
    </w:p>
    <w:p w14:paraId="56894E84" w14:textId="77777777" w:rsidR="001F0E98" w:rsidRPr="001F0E98" w:rsidRDefault="001F0E98" w:rsidP="001F0E98">
      <w:pPr>
        <w:pStyle w:val="Geenafstand"/>
        <w:numPr>
          <w:ilvl w:val="0"/>
          <w:numId w:val="13"/>
        </w:numPr>
        <w:rPr>
          <w:b/>
          <w:bCs/>
        </w:rPr>
      </w:pPr>
      <w:r w:rsidRPr="001F0E98">
        <w:rPr>
          <w:b/>
          <w:bCs/>
        </w:rPr>
        <w:t>Uitsluiting herroepingsrecht voor maatwerkproducten</w:t>
      </w:r>
    </w:p>
    <w:p w14:paraId="6C95FD69" w14:textId="77777777" w:rsidR="001F0E98" w:rsidRDefault="001F0E98" w:rsidP="001F0E98">
      <w:pPr>
        <w:pStyle w:val="Geenafstand"/>
      </w:pPr>
    </w:p>
    <w:p w14:paraId="51278EB8" w14:textId="77777777" w:rsidR="001F0E98" w:rsidRDefault="001F0E98" w:rsidP="001F0E98">
      <w:pPr>
        <w:pStyle w:val="Geenafstand"/>
      </w:pPr>
      <w:r>
        <w:t xml:space="preserve"> Het herroepingsrecht is niet van toepassing op producten die volgens specificaties van de consument zijn vervaardigd. Dit geldt onder meer voor producten die:</w:t>
      </w:r>
    </w:p>
    <w:p w14:paraId="0A6138E1" w14:textId="77777777" w:rsidR="00CC1A37" w:rsidRDefault="00CC1A37" w:rsidP="001F0E98">
      <w:pPr>
        <w:pStyle w:val="Geenafstand"/>
      </w:pPr>
    </w:p>
    <w:p w14:paraId="0D7D7D3E" w14:textId="77777777" w:rsidR="00CC1A37" w:rsidRDefault="00CC1A37" w:rsidP="00CC1A37">
      <w:pPr>
        <w:pStyle w:val="Opsommingsteken"/>
      </w:pPr>
      <w:r>
        <w:t>Op maat zijn gezaagd, gefreesd of bewerkt;</w:t>
      </w:r>
    </w:p>
    <w:p w14:paraId="62D23A91" w14:textId="77777777" w:rsidR="00CC1A37" w:rsidRDefault="00CC1A37" w:rsidP="00CC1A37">
      <w:pPr>
        <w:pStyle w:val="Opsommingsteken"/>
      </w:pPr>
      <w:r>
        <w:t>Speciaal op bestelling zijn samengesteld of aangepast;</w:t>
      </w:r>
    </w:p>
    <w:p w14:paraId="566109A4" w14:textId="522C4AEB" w:rsidR="001F0E98" w:rsidRDefault="00CC1A37" w:rsidP="001F0E98">
      <w:pPr>
        <w:pStyle w:val="Opsommingsteken"/>
      </w:pPr>
      <w:r>
        <w:t>Door hun aard niet geschikt zijn om te worden teruggezonden.</w:t>
      </w:r>
    </w:p>
    <w:p w14:paraId="78FA63F5" w14:textId="77777777" w:rsidR="001F0E98" w:rsidRDefault="001F0E98" w:rsidP="001F0E98">
      <w:pPr>
        <w:pStyle w:val="Geenafstand"/>
      </w:pPr>
    </w:p>
    <w:p w14:paraId="122AF6EF" w14:textId="1727A4C4" w:rsidR="001F0E98" w:rsidRDefault="001F0E98" w:rsidP="001F0E98">
      <w:pPr>
        <w:pStyle w:val="Geenafstand"/>
      </w:pPr>
      <w:r>
        <w:t xml:space="preserve"> Voor deze producten is geen herroepingsrecht van toepassing.</w:t>
      </w:r>
    </w:p>
    <w:p w14:paraId="154FF39C" w14:textId="77777777" w:rsidR="001F0E98" w:rsidRPr="00CC1A37" w:rsidRDefault="001F0E98" w:rsidP="001F0E98">
      <w:pPr>
        <w:pStyle w:val="Geenafstand"/>
        <w:rPr>
          <w:b/>
          <w:bCs/>
        </w:rPr>
      </w:pPr>
    </w:p>
    <w:p w14:paraId="374177C5" w14:textId="77777777" w:rsidR="001F0E98" w:rsidRPr="00CC1A37" w:rsidRDefault="001F0E98" w:rsidP="00CC1A37">
      <w:pPr>
        <w:pStyle w:val="Geenafstand"/>
        <w:numPr>
          <w:ilvl w:val="0"/>
          <w:numId w:val="13"/>
        </w:numPr>
        <w:rPr>
          <w:b/>
          <w:bCs/>
        </w:rPr>
      </w:pPr>
      <w:r w:rsidRPr="00CC1A37">
        <w:rPr>
          <w:b/>
          <w:bCs/>
        </w:rPr>
        <w:t>Uitoefening van het herroepingsrecht</w:t>
      </w:r>
    </w:p>
    <w:p w14:paraId="659CA112" w14:textId="77777777" w:rsidR="001F0E98" w:rsidRDefault="001F0E98" w:rsidP="001F0E98">
      <w:pPr>
        <w:pStyle w:val="Geenafstand"/>
      </w:pPr>
    </w:p>
    <w:p w14:paraId="44DC2DF1" w14:textId="77777777" w:rsidR="001F0E98" w:rsidRDefault="001F0E98" w:rsidP="001F0E98">
      <w:pPr>
        <w:pStyle w:val="Geenafstand"/>
      </w:pPr>
      <w:r>
        <w:t>Om het herroepingsrecht uit te oefenen, moet u ons (Kunststofplatenshop B.V., gevestigd aan Energieweg 1, 8304 AJ Emmeloord) via een ondubbelzinnige verklaring (bv. schriftelijk per post of e-mail) op de hoogte stellen van uw beslissing de overeenkomst te herroepen. U kunt hiervoor gebruikmaken van het bijgevoegde modelformulier voor herroeping, maar bent hiertoe niet verplicht.</w:t>
      </w:r>
    </w:p>
    <w:p w14:paraId="4DDB60CC" w14:textId="77777777" w:rsidR="001F0E98" w:rsidRDefault="001F0E98" w:rsidP="001F0E98">
      <w:pPr>
        <w:pStyle w:val="Geenafstand"/>
      </w:pPr>
    </w:p>
    <w:p w14:paraId="26391572" w14:textId="0649CB20" w:rsidR="001F0E98" w:rsidRDefault="001F0E98" w:rsidP="001F0E98">
      <w:pPr>
        <w:pStyle w:val="Geenafstand"/>
      </w:pPr>
      <w:r>
        <w:t xml:space="preserve"> Na deze melding heeft de consument nogmaals 14 dagen om het product terug te sturen.</w:t>
      </w:r>
    </w:p>
    <w:p w14:paraId="76F889F5" w14:textId="77777777" w:rsidR="001F0E98" w:rsidRDefault="001F0E98" w:rsidP="001F0E98">
      <w:pPr>
        <w:pStyle w:val="Geenafstand"/>
      </w:pPr>
    </w:p>
    <w:p w14:paraId="37D16A26" w14:textId="77777777" w:rsidR="001F0E98" w:rsidRPr="00CC1A37" w:rsidRDefault="001F0E98" w:rsidP="00CC1A37">
      <w:pPr>
        <w:pStyle w:val="Geenafstand"/>
        <w:numPr>
          <w:ilvl w:val="0"/>
          <w:numId w:val="13"/>
        </w:numPr>
        <w:rPr>
          <w:b/>
          <w:bCs/>
        </w:rPr>
      </w:pPr>
      <w:r w:rsidRPr="00CC1A37">
        <w:rPr>
          <w:b/>
          <w:bCs/>
        </w:rPr>
        <w:t>Staat van het geretourneerde product</w:t>
      </w:r>
    </w:p>
    <w:p w14:paraId="77E20E17" w14:textId="77777777" w:rsidR="001F0E98" w:rsidRDefault="001F0E98" w:rsidP="001F0E98">
      <w:pPr>
        <w:pStyle w:val="Geenafstand"/>
      </w:pPr>
    </w:p>
    <w:p w14:paraId="364383D7" w14:textId="77777777" w:rsidR="001F0E98" w:rsidRDefault="001F0E98" w:rsidP="001F0E98">
      <w:pPr>
        <w:pStyle w:val="Geenafstand"/>
      </w:pPr>
      <w:r>
        <w:t xml:space="preserve"> De consument is alleen aansprakelijk voor de waardevermindering van het product die het gevolg is van gebruik dat verder gaat dan nodig is om de aard, kenmerken en werking van het product vast te stellen.</w:t>
      </w:r>
    </w:p>
    <w:p w14:paraId="57258FC4" w14:textId="77777777" w:rsidR="001F0E98" w:rsidRDefault="001F0E98" w:rsidP="001F0E98">
      <w:pPr>
        <w:pStyle w:val="Geenafstand"/>
      </w:pPr>
    </w:p>
    <w:p w14:paraId="5709490A" w14:textId="77777777" w:rsidR="001F0E98" w:rsidRDefault="001F0E98" w:rsidP="001F0E98">
      <w:pPr>
        <w:pStyle w:val="Geenafstand"/>
      </w:pPr>
      <w:r>
        <w:t xml:space="preserve"> Dit betekent dat producten niet volledig onbeschadigd hoeven te worden geretourneerd, maar dat Kunststofplatenshop B.V in geval van schade of gebruikssporen een redelijke vermindering van het terug te betalen bedrag mag toepassen.</w:t>
      </w:r>
    </w:p>
    <w:p w14:paraId="1A43E19F" w14:textId="77777777" w:rsidR="001F0E98" w:rsidRDefault="001F0E98" w:rsidP="001F0E98">
      <w:pPr>
        <w:pStyle w:val="Geenafstand"/>
      </w:pPr>
    </w:p>
    <w:p w14:paraId="39335433" w14:textId="77777777" w:rsidR="001F0E98" w:rsidRDefault="001F0E98" w:rsidP="001F0E98">
      <w:pPr>
        <w:pStyle w:val="Geenafstand"/>
      </w:pPr>
    </w:p>
    <w:p w14:paraId="738F447A" w14:textId="1E8DF9FC" w:rsidR="001F0E98" w:rsidRPr="00CC1A37" w:rsidRDefault="001F0E98" w:rsidP="001F0E98">
      <w:pPr>
        <w:pStyle w:val="Geenafstand"/>
        <w:numPr>
          <w:ilvl w:val="0"/>
          <w:numId w:val="13"/>
        </w:numPr>
        <w:rPr>
          <w:b/>
          <w:bCs/>
        </w:rPr>
      </w:pPr>
      <w:r w:rsidRPr="00CC1A37">
        <w:rPr>
          <w:b/>
          <w:bCs/>
        </w:rPr>
        <w:lastRenderedPageBreak/>
        <w:t>Kosten en terugbetaling</w:t>
      </w:r>
    </w:p>
    <w:p w14:paraId="5A42F3FB" w14:textId="77777777" w:rsidR="001F0E98" w:rsidRDefault="001F0E98" w:rsidP="001F0E98">
      <w:pPr>
        <w:pStyle w:val="Geenafstand"/>
      </w:pPr>
    </w:p>
    <w:p w14:paraId="153264C4" w14:textId="47BBF1B8" w:rsidR="001F0E98" w:rsidRDefault="001F0E98" w:rsidP="001F0E98">
      <w:pPr>
        <w:pStyle w:val="Geenafstand"/>
      </w:pPr>
      <w:r>
        <w:t>De wijze van retourneren zal op aanwijzing van gebruiker geschieden. De kosten voor terugzenden komen voor rekening van opdrachtgever.</w:t>
      </w:r>
    </w:p>
    <w:p w14:paraId="49506C60" w14:textId="77777777" w:rsidR="001F0E98" w:rsidRDefault="001F0E98" w:rsidP="001F0E98">
      <w:pPr>
        <w:pStyle w:val="Geenafstand"/>
      </w:pPr>
    </w:p>
    <w:p w14:paraId="007D1130" w14:textId="1034EA07" w:rsidR="001F0E98" w:rsidRDefault="001F0E98" w:rsidP="001F0E98">
      <w:pPr>
        <w:pStyle w:val="Geenafstand"/>
      </w:pPr>
      <w:r>
        <w:t>Na correcte ontvangst van de retourzending zal Kunststofplatenshop B.V binnen 14 dagen het aankoopbedrag, verminderd met eventuele waardevermindering, terugbetalen.</w:t>
      </w:r>
    </w:p>
    <w:p w14:paraId="5908FC68" w14:textId="77777777" w:rsidR="001F0E98" w:rsidRDefault="001F0E98" w:rsidP="001F0E98">
      <w:pPr>
        <w:pStyle w:val="Geenafstand"/>
      </w:pPr>
    </w:p>
    <w:p w14:paraId="1BAEFEB6" w14:textId="48C814CC" w:rsidR="00A14B10" w:rsidRDefault="001F0E98" w:rsidP="001F0E98">
      <w:pPr>
        <w:pStyle w:val="Geenafstand"/>
      </w:pPr>
      <w:r>
        <w:t>De terugbetaling vindt plaats via hetzelfde betaalmiddel waarmee de oorspronkelijke transactie is verricht, tenzij anders overeengekomen.</w:t>
      </w:r>
    </w:p>
    <w:p w14:paraId="58D75720" w14:textId="77777777" w:rsidR="00CC1A37" w:rsidRPr="00A14B10" w:rsidRDefault="00CC1A37" w:rsidP="001F0E98">
      <w:pPr>
        <w:pStyle w:val="Geenafstand"/>
      </w:pPr>
    </w:p>
    <w:p w14:paraId="236E4C42" w14:textId="77777777" w:rsidR="00A14B10" w:rsidRPr="00A14B10" w:rsidRDefault="00A14B10" w:rsidP="00A14B10">
      <w:pPr>
        <w:pStyle w:val="Kop2"/>
      </w:pPr>
      <w:r w:rsidRPr="00A14B10">
        <w:t>Artikel 6: Prijzen</w:t>
      </w:r>
    </w:p>
    <w:p w14:paraId="59704609" w14:textId="77777777" w:rsidR="00A14B10" w:rsidRPr="00A14B10" w:rsidRDefault="00A14B10" w:rsidP="00A14B10">
      <w:pPr>
        <w:pStyle w:val="Geenafstand"/>
      </w:pPr>
      <w:r w:rsidRPr="00A14B10">
        <w:t>De bij de producten vermelde prijzen zijn in euro en exclusief BTW en exclusief eventuele verzendkosten. De verzendkosten zijn vermeld op de website van gebruiker en gelden voor de daar genoemde landen.</w:t>
      </w:r>
    </w:p>
    <w:p w14:paraId="433B9ABD" w14:textId="77777777" w:rsidR="00A14B10" w:rsidRPr="00A14B10" w:rsidRDefault="00A14B10" w:rsidP="00A14B10">
      <w:pPr>
        <w:pStyle w:val="Geenafstand"/>
      </w:pPr>
    </w:p>
    <w:p w14:paraId="60AC2BD6" w14:textId="77777777" w:rsidR="00A14B10" w:rsidRPr="00A14B10" w:rsidRDefault="00A14B10" w:rsidP="00A14B10">
      <w:pPr>
        <w:pStyle w:val="Geenafstand"/>
      </w:pPr>
      <w:r w:rsidRPr="00A14B10">
        <w:t>Alle overeenkomsten worden afgesloten op basis van de op dat moment geldende prijzen. Alle prijzen zijn onder voorbehoud van druk- en zetfouten. Voor de gevolgen van druk- en of zetfouten wordt geen aansprakelijkheid aanvaard en kan gebruiker niet worden verplicht voor deze (foutieve) prijzen te leveren.</w:t>
      </w:r>
    </w:p>
    <w:p w14:paraId="481A8F27" w14:textId="77777777" w:rsidR="00A14B10" w:rsidRPr="00A14B10" w:rsidRDefault="00A14B10" w:rsidP="00A14B10">
      <w:pPr>
        <w:pStyle w:val="Geenafstand"/>
      </w:pPr>
    </w:p>
    <w:p w14:paraId="3DF29FEA" w14:textId="77777777" w:rsidR="00A14B10" w:rsidRPr="00A14B10" w:rsidRDefault="00A14B10" w:rsidP="00A14B10">
      <w:pPr>
        <w:pStyle w:val="Kop2"/>
      </w:pPr>
      <w:r w:rsidRPr="00A14B10">
        <w:t>Artikel 7: Conformiteit en garantie</w:t>
      </w:r>
    </w:p>
    <w:p w14:paraId="1FED9832" w14:textId="77777777" w:rsidR="00A14B10" w:rsidRPr="00A14B10" w:rsidRDefault="00A14B10" w:rsidP="00A14B10">
      <w:pPr>
        <w:pStyle w:val="Geenafstand"/>
      </w:pPr>
      <w:r w:rsidRPr="00A14B10">
        <w:t xml:space="preserve">In geval door gebruiker een monster of voorbeeld is getoond aan opdrachtgever wordt dit als voorbeeld geacht en slechts bij wijze van aanduiding verstrekt. De uiteindelijk geleverde producten kunnen afwijken van dit </w:t>
      </w:r>
      <w:proofErr w:type="gramStart"/>
      <w:r w:rsidRPr="00A14B10">
        <w:t>monster /</w:t>
      </w:r>
      <w:proofErr w:type="gramEnd"/>
      <w:r w:rsidRPr="00A14B10">
        <w:t xml:space="preserve"> voorbeeld, tenzij nadrukkelijk door gebruiker is aangegeven dat het te leveren product identiek zal zijn aan het </w:t>
      </w:r>
      <w:proofErr w:type="gramStart"/>
      <w:r w:rsidRPr="00A14B10">
        <w:t>monster /</w:t>
      </w:r>
      <w:proofErr w:type="gramEnd"/>
      <w:r w:rsidRPr="00A14B10">
        <w:t xml:space="preserve"> voorbeeld.</w:t>
      </w:r>
    </w:p>
    <w:p w14:paraId="78F474E0" w14:textId="77777777" w:rsidR="00A14B10" w:rsidRPr="00A14B10" w:rsidRDefault="00A14B10" w:rsidP="00A14B10">
      <w:pPr>
        <w:pStyle w:val="Geenafstand"/>
      </w:pPr>
    </w:p>
    <w:p w14:paraId="5534B6DA" w14:textId="77777777" w:rsidR="00A14B10" w:rsidRPr="00A14B10" w:rsidRDefault="00A14B10" w:rsidP="00A14B10">
      <w:pPr>
        <w:pStyle w:val="Geenafstand"/>
      </w:pPr>
      <w:r w:rsidRPr="00A14B10">
        <w:t xml:space="preserve">Gebruiker is gerechtigd producten te leveren die afwijken van hetgeen in de overeenkomst is opgenomen </w:t>
      </w:r>
      <w:proofErr w:type="gramStart"/>
      <w:r w:rsidRPr="00A14B10">
        <w:t>indien</w:t>
      </w:r>
      <w:proofErr w:type="gramEnd"/>
      <w:r w:rsidRPr="00A14B10">
        <w:t xml:space="preserve"> het wijzigingen betreft die wettelijk voorgeschreven zijn, of </w:t>
      </w:r>
      <w:proofErr w:type="gramStart"/>
      <w:r w:rsidRPr="00A14B10">
        <w:t>indien</w:t>
      </w:r>
      <w:proofErr w:type="gramEnd"/>
      <w:r w:rsidRPr="00A14B10">
        <w:t xml:space="preserve"> deze wijzigingen zo gering van aard zijn dan wel een verbetering van het te leveren product betreffen. Geringe afwijkingen in de kleurstelling of maatvoering die binnen de gangbare toleranties vallen, vormen geen grond voor reclames, vernietiging of ontbinding van de overeenkomst.</w:t>
      </w:r>
    </w:p>
    <w:p w14:paraId="62579E3D" w14:textId="77777777" w:rsidR="00A14B10" w:rsidRPr="00A14B10" w:rsidRDefault="00A14B10" w:rsidP="00A14B10">
      <w:pPr>
        <w:pStyle w:val="Geenafstand"/>
      </w:pPr>
    </w:p>
    <w:p w14:paraId="565E6A38" w14:textId="77777777" w:rsidR="00A14B10" w:rsidRPr="00A14B10" w:rsidRDefault="00A14B10" w:rsidP="00A14B10">
      <w:pPr>
        <w:pStyle w:val="Geenafstand"/>
      </w:pPr>
      <w:r w:rsidRPr="00A14B10">
        <w:t xml:space="preserve">Gebruiker staat </w:t>
      </w:r>
      <w:proofErr w:type="gramStart"/>
      <w:r w:rsidRPr="00A14B10">
        <w:t>er voor</w:t>
      </w:r>
      <w:proofErr w:type="gramEnd"/>
      <w:r w:rsidRPr="00A14B10">
        <w:t xml:space="preserve"> in dat de producten voldoen aan de overeenkomst de in het aanbod vermelde specificaties, aan de redelijke eisen van deugdelijkheid </w:t>
      </w:r>
      <w:proofErr w:type="gramStart"/>
      <w:r w:rsidRPr="00A14B10">
        <w:t>en /</w:t>
      </w:r>
      <w:proofErr w:type="gramEnd"/>
      <w:r w:rsidRPr="00A14B10">
        <w:t xml:space="preserve"> of bruikbaarheid en de op de datum van totstandkoming van de overeenkomst bestaande wettelijke bepalingen </w:t>
      </w:r>
      <w:proofErr w:type="gramStart"/>
      <w:r w:rsidRPr="00A14B10">
        <w:t>en /</w:t>
      </w:r>
      <w:proofErr w:type="gramEnd"/>
      <w:r w:rsidRPr="00A14B10">
        <w:t xml:space="preserve"> of overheidsvoorschriften. Eventuele gebreken of verkeerd geleverde producten dienen binnen 7 dagen na levering aan gebruiker schriftelijk (e-mail hieronder begrepen) worden gemeld. </w:t>
      </w:r>
      <w:r w:rsidRPr="00A14B10">
        <w:lastRenderedPageBreak/>
        <w:t>Terugzending van producten dient te geschieden in de originele verpakking en in nieuwstaat verkerend.</w:t>
      </w:r>
    </w:p>
    <w:p w14:paraId="7F1DBAEF" w14:textId="77777777" w:rsidR="00A14B10" w:rsidRPr="00A14B10" w:rsidRDefault="00A14B10" w:rsidP="00A14B10">
      <w:pPr>
        <w:pStyle w:val="Geenafstand"/>
      </w:pPr>
    </w:p>
    <w:p w14:paraId="329965CD" w14:textId="77777777" w:rsidR="00A14B10" w:rsidRPr="00A14B10" w:rsidRDefault="00A14B10" w:rsidP="00A14B10">
      <w:pPr>
        <w:pStyle w:val="Geenafstand"/>
      </w:pPr>
      <w:r w:rsidRPr="00A14B10">
        <w:t>De garantietermijn van gebruiker komt overeen met de fabrieksgarantietermijn. Gebruiker is nimmer verantwoordelijk voor de uiteindelijke geschiktheid van de producten voor elke (individuele) toepassing door opdrachtgever, noch voor eventuele adviezen ten aanzien van het gebruik of de toepassing van de producten.</w:t>
      </w:r>
    </w:p>
    <w:p w14:paraId="41E3306E" w14:textId="77777777" w:rsidR="00A14B10" w:rsidRPr="00A14B10" w:rsidRDefault="00A14B10" w:rsidP="00A14B10">
      <w:pPr>
        <w:pStyle w:val="Geenafstand"/>
      </w:pPr>
    </w:p>
    <w:p w14:paraId="43C5C653" w14:textId="77777777" w:rsidR="00A14B10" w:rsidRPr="00A14B10" w:rsidRDefault="00A14B10" w:rsidP="00A14B10">
      <w:pPr>
        <w:pStyle w:val="Geenafstand"/>
      </w:pPr>
      <w:r w:rsidRPr="00A14B10">
        <w:t xml:space="preserve">Er is geen garantie indien opdrachtgever de geleverde producten heeft bewerkt of heeft laten bewerken, </w:t>
      </w:r>
      <w:proofErr w:type="gramStart"/>
      <w:r w:rsidRPr="00A14B10">
        <w:t>indien</w:t>
      </w:r>
      <w:proofErr w:type="gramEnd"/>
      <w:r w:rsidRPr="00A14B10">
        <w:t xml:space="preserve"> de producten aan abnormale omstandigheden zijn blootgesteld of anderszins onzorgvuldig behandeld of in strijd met de aanwijzingen behandeld zijn.</w:t>
      </w:r>
    </w:p>
    <w:p w14:paraId="15563A3E" w14:textId="77777777" w:rsidR="00A14B10" w:rsidRPr="00A14B10" w:rsidRDefault="00A14B10" w:rsidP="00A14B10">
      <w:pPr>
        <w:pStyle w:val="Geenafstand"/>
      </w:pPr>
    </w:p>
    <w:p w14:paraId="28051911" w14:textId="77777777" w:rsidR="00A14B10" w:rsidRPr="00A14B10" w:rsidRDefault="00A14B10" w:rsidP="00A14B10">
      <w:pPr>
        <w:pStyle w:val="Geenafstand"/>
      </w:pPr>
      <w:proofErr w:type="gramStart"/>
      <w:r w:rsidRPr="00A14B10">
        <w:t>Indien</w:t>
      </w:r>
      <w:proofErr w:type="gramEnd"/>
      <w:r w:rsidRPr="00A14B10">
        <w:t xml:space="preserve"> zich een aansprakelijkheid zal voordoen aan de zijde van gebruiker, is deze aansprakelijkheid beperkt tot het maximale bedrag van de order waarop de aansprakelijkheid betrekking heeft. Eventuele gevolgschade dan wel zaken die op het product zijn aangebracht vallen niet onder de aansprakelijkheid en komen niet voor vergoeding in aanmerking.</w:t>
      </w:r>
    </w:p>
    <w:p w14:paraId="669F7205" w14:textId="77777777" w:rsidR="00A14B10" w:rsidRPr="00A14B10" w:rsidRDefault="00A14B10" w:rsidP="00A14B10">
      <w:pPr>
        <w:pStyle w:val="Geenafstand"/>
      </w:pPr>
    </w:p>
    <w:p w14:paraId="0DE629A6" w14:textId="77777777" w:rsidR="00A14B10" w:rsidRPr="00A14B10" w:rsidRDefault="00A14B10" w:rsidP="00A14B10">
      <w:pPr>
        <w:pStyle w:val="Kop2"/>
      </w:pPr>
      <w:r w:rsidRPr="00A14B10">
        <w:t>Artikel 8: Levering en uitvoering</w:t>
      </w:r>
    </w:p>
    <w:p w14:paraId="51D87422" w14:textId="77777777" w:rsidR="00A14B10" w:rsidRPr="00A14B10" w:rsidRDefault="00A14B10" w:rsidP="00A14B10">
      <w:pPr>
        <w:pStyle w:val="Geenafstand"/>
      </w:pPr>
      <w:r w:rsidRPr="00A14B10">
        <w:t>Gebruiker zal de grootst mogelijke zorgvuldigheid in acht nemen bij de uitvoering van de overeenkomsten.</w:t>
      </w:r>
    </w:p>
    <w:p w14:paraId="77EC2A58" w14:textId="77777777" w:rsidR="00A14B10" w:rsidRPr="00A14B10" w:rsidRDefault="00A14B10" w:rsidP="00A14B10">
      <w:pPr>
        <w:pStyle w:val="Geenafstand"/>
      </w:pPr>
    </w:p>
    <w:p w14:paraId="3A2164AF" w14:textId="1494B3FF" w:rsidR="00A14B10" w:rsidRPr="00A14B10" w:rsidRDefault="00A14B10" w:rsidP="00A14B10">
      <w:pPr>
        <w:pStyle w:val="Geenafstand"/>
      </w:pPr>
      <w:r w:rsidRPr="00A14B10">
        <w:t xml:space="preserve">Gebruiker streeft er naar de overeenkomst binnen </w:t>
      </w:r>
      <w:r w:rsidR="00FC2410">
        <w:t>5</w:t>
      </w:r>
      <w:r w:rsidRPr="00A14B10">
        <w:t xml:space="preserve"> werkdagen </w:t>
      </w:r>
      <w:r w:rsidR="00FC2410">
        <w:t xml:space="preserve">en uiterlijk 30 werkdagen </w:t>
      </w:r>
      <w:r w:rsidRPr="00A14B10">
        <w:t xml:space="preserve">na ontvangst van betaling van opdrachtgever, uit te leveren. Aan dit streven kunnen geen rechten worden ontleend. Indien de overeenkomst niet binnen </w:t>
      </w:r>
      <w:r w:rsidR="00FC2410">
        <w:t>5</w:t>
      </w:r>
      <w:r w:rsidRPr="00A14B10">
        <w:t xml:space="preserve"> werkdagen </w:t>
      </w:r>
      <w:r w:rsidR="00FC2410">
        <w:t xml:space="preserve">en uiterlijk 30 werkdagen </w:t>
      </w:r>
      <w:r w:rsidRPr="00A14B10">
        <w:t>geleverd kan worden, stelt gebruiker de opdrachtgever hiervan op de hoogte. Gebruiker is niet aansprakelijk voor eventuele gevolgschade door een latere levering noch heeft opdrachtgever recht op een schadevergoeding.</w:t>
      </w:r>
    </w:p>
    <w:p w14:paraId="2E206B03" w14:textId="77777777" w:rsidR="00A14B10" w:rsidRPr="00A14B10" w:rsidRDefault="00A14B10" w:rsidP="00A14B10">
      <w:pPr>
        <w:pStyle w:val="Geenafstand"/>
      </w:pPr>
    </w:p>
    <w:p w14:paraId="2CB618F9" w14:textId="77777777" w:rsidR="00A14B10" w:rsidRPr="00A14B10" w:rsidRDefault="00A14B10" w:rsidP="00A14B10">
      <w:pPr>
        <w:pStyle w:val="Geenafstand"/>
      </w:pPr>
      <w:r w:rsidRPr="00A14B10">
        <w:t>Gebruiker levert de bestelling tot aan de drempel van je (eerste) voordeur op de begane grond. Woont je in een flat of op een hogere verdieping? Dan betekent dit dat je bestelling zelf vanaf de begane grond naar boven gelegen verdiepingen dient te tillen of te verplaatsen met verticaal transport.</w:t>
      </w:r>
    </w:p>
    <w:p w14:paraId="60E8DBDA" w14:textId="77777777" w:rsidR="00A14B10" w:rsidRPr="00A14B10" w:rsidRDefault="00A14B10" w:rsidP="00A14B10">
      <w:pPr>
        <w:pStyle w:val="Geenafstand"/>
      </w:pPr>
    </w:p>
    <w:p w14:paraId="60471A67" w14:textId="77777777" w:rsidR="00A14B10" w:rsidRPr="00A14B10" w:rsidRDefault="00A14B10" w:rsidP="00A14B10">
      <w:pPr>
        <w:pStyle w:val="Kop2"/>
      </w:pPr>
      <w:r w:rsidRPr="00A14B10">
        <w:t>Artikel 9: Betaling</w:t>
      </w:r>
    </w:p>
    <w:p w14:paraId="22CCC3F3" w14:textId="77777777" w:rsidR="00A14B10" w:rsidRPr="00A14B10" w:rsidRDefault="00A14B10" w:rsidP="00A14B10">
      <w:pPr>
        <w:pStyle w:val="Geenafstand"/>
      </w:pPr>
      <w:r w:rsidRPr="00A14B10">
        <w:t xml:space="preserve">Gebruiker hanteert vijf betalingsmogelijkheden: </w:t>
      </w:r>
      <w:proofErr w:type="spellStart"/>
      <w:r w:rsidRPr="00A14B10">
        <w:t>iDEAL</w:t>
      </w:r>
      <w:proofErr w:type="spellEnd"/>
      <w:r w:rsidRPr="00A14B10">
        <w:t>, creditcard (VISA, Mastercard, Maestro), Bancontact/Mistercash, PayPal en via bank- of giro-overschrijving.</w:t>
      </w:r>
    </w:p>
    <w:p w14:paraId="248615A6" w14:textId="77777777" w:rsidR="00A14B10" w:rsidRPr="00A14B10" w:rsidRDefault="00A14B10" w:rsidP="00A14B10">
      <w:pPr>
        <w:pStyle w:val="Geenafstand"/>
      </w:pPr>
    </w:p>
    <w:p w14:paraId="46F94903" w14:textId="77777777" w:rsidR="00A14B10" w:rsidRPr="00A14B10" w:rsidRDefault="00A14B10" w:rsidP="00A14B10">
      <w:pPr>
        <w:pStyle w:val="Geenafstand"/>
      </w:pPr>
      <w:r w:rsidRPr="00A14B10">
        <w:t>Het verschuldigde bedrag moet binnen 7 dagen na het tot stand komen van de overeenkomst, op de rekening van gebruiker te zijn bijgeschreven.</w:t>
      </w:r>
    </w:p>
    <w:p w14:paraId="6472CB69" w14:textId="77777777" w:rsidR="00A14B10" w:rsidRPr="00A14B10" w:rsidRDefault="00A14B10" w:rsidP="00A14B10">
      <w:pPr>
        <w:pStyle w:val="Geenafstand"/>
      </w:pPr>
    </w:p>
    <w:p w14:paraId="22F25463" w14:textId="77777777" w:rsidR="00A14B10" w:rsidRPr="00A14B10" w:rsidRDefault="00A14B10" w:rsidP="00A14B10">
      <w:pPr>
        <w:pStyle w:val="Geenafstand"/>
      </w:pPr>
      <w:r w:rsidRPr="00A14B10">
        <w:t xml:space="preserve">Slechts indien uitdrukkelijk en schriftelijk overeengekomen kan betaling </w:t>
      </w:r>
      <w:proofErr w:type="gramStart"/>
      <w:r w:rsidRPr="00A14B10">
        <w:t>middels</w:t>
      </w:r>
      <w:proofErr w:type="gramEnd"/>
      <w:r w:rsidRPr="00A14B10">
        <w:t xml:space="preserve"> een factuur geschieden. Betalingen dienen binnen 30 dagen na factuurdatum te geschieden. </w:t>
      </w:r>
      <w:proofErr w:type="gramStart"/>
      <w:r w:rsidRPr="00A14B10">
        <w:t>Indien</w:t>
      </w:r>
      <w:proofErr w:type="gramEnd"/>
      <w:r w:rsidRPr="00A14B10">
        <w:t xml:space="preserve"> de betalingstermijn wordt overschreden is opdrachtgever zonder verdere mededeling direct in verzuim en is gebruiker gerechtigd rente over het verschuldigde bedrag te berekenen. Opdrachtgever is niet gerechtigd tot opschorting van betaling. Indien sprake is van opvolgende opdrachten geldt bij betaling voor de oudste factuur.</w:t>
      </w:r>
    </w:p>
    <w:p w14:paraId="459C1A41" w14:textId="77777777" w:rsidR="00A14B10" w:rsidRPr="00A14B10" w:rsidRDefault="00A14B10" w:rsidP="00A14B10">
      <w:pPr>
        <w:pStyle w:val="Geenafstand"/>
      </w:pPr>
    </w:p>
    <w:p w14:paraId="10A8039C" w14:textId="455A7F13" w:rsidR="00A14B10" w:rsidRDefault="00A14B10" w:rsidP="00A14B10">
      <w:pPr>
        <w:pStyle w:val="Geenafstand"/>
      </w:pPr>
      <w:r w:rsidRPr="00A14B10">
        <w:t>Indien gebruiker derden in moet schakelen dan wel anderszins kosten moet maken om het verschuldigde bedrag te incasseren, komende kosten die hierbij gemoeid zijn (zowel buitengerechtelijke als kosten voor een juridische procedure) voor rekening van opdrachtgever.</w:t>
      </w:r>
    </w:p>
    <w:p w14:paraId="3BC9C8C8" w14:textId="47286212" w:rsidR="00A32D94" w:rsidRDefault="00A32D94" w:rsidP="00A14B10">
      <w:pPr>
        <w:pStyle w:val="Geenafstand"/>
      </w:pPr>
    </w:p>
    <w:p w14:paraId="266E8915" w14:textId="77777777" w:rsidR="00A32D94" w:rsidRDefault="00A32D94" w:rsidP="00A32D94">
      <w:pPr>
        <w:pStyle w:val="Kop2"/>
      </w:pPr>
      <w:r>
        <w:t xml:space="preserve">Gebruik van de diensten van </w:t>
      </w:r>
      <w:proofErr w:type="spellStart"/>
      <w:r>
        <w:t>Sprinque</w:t>
      </w:r>
      <w:proofErr w:type="spellEnd"/>
    </w:p>
    <w:p w14:paraId="798DBD59" w14:textId="77777777" w:rsidR="00A32D94" w:rsidRDefault="00A32D94" w:rsidP="00A32D94">
      <w:pPr>
        <w:pStyle w:val="Geenafstand"/>
      </w:pPr>
      <w:proofErr w:type="spellStart"/>
      <w:r>
        <w:t>Sprinque</w:t>
      </w:r>
      <w:proofErr w:type="spellEnd"/>
      <w:r>
        <w:t xml:space="preserve"> is de technologie partner die ons in staat stelt je toegang te bieden tot de betaaloptie </w:t>
      </w:r>
      <w:proofErr w:type="spellStart"/>
      <w:r>
        <w:t>Pay</w:t>
      </w:r>
      <w:proofErr w:type="spellEnd"/>
      <w:r>
        <w:t xml:space="preserve"> </w:t>
      </w:r>
      <w:proofErr w:type="spellStart"/>
      <w:r>
        <w:t>by</w:t>
      </w:r>
      <w:proofErr w:type="spellEnd"/>
      <w:r>
        <w:t xml:space="preserve"> </w:t>
      </w:r>
      <w:proofErr w:type="spellStart"/>
      <w:r>
        <w:t>Invoice</w:t>
      </w:r>
      <w:proofErr w:type="spellEnd"/>
      <w:r>
        <w:t xml:space="preserve">. </w:t>
      </w:r>
      <w:proofErr w:type="gramStart"/>
      <w:r>
        <w:t>Indien</w:t>
      </w:r>
      <w:proofErr w:type="gramEnd"/>
      <w:r>
        <w:t xml:space="preserve"> je bent goedgekeurd voor </w:t>
      </w:r>
      <w:proofErr w:type="spellStart"/>
      <w:r>
        <w:t>Pay</w:t>
      </w:r>
      <w:proofErr w:type="spellEnd"/>
      <w:r>
        <w:t xml:space="preserve"> </w:t>
      </w:r>
      <w:proofErr w:type="spellStart"/>
      <w:r>
        <w:t>by</w:t>
      </w:r>
      <w:proofErr w:type="spellEnd"/>
      <w:r>
        <w:t xml:space="preserve"> </w:t>
      </w:r>
      <w:proofErr w:type="spellStart"/>
      <w:r>
        <w:t>Invoice</w:t>
      </w:r>
      <w:proofErr w:type="spellEnd"/>
      <w:r>
        <w:t xml:space="preserve">, zal deze betaaloptie voor je beschikbaar zijn in de checkout. </w:t>
      </w:r>
      <w:proofErr w:type="gramStart"/>
      <w:r>
        <w:t>Indien</w:t>
      </w:r>
      <w:proofErr w:type="gramEnd"/>
      <w:r>
        <w:t xml:space="preserve"> je kiest voor de betaaloptie </w:t>
      </w:r>
      <w:proofErr w:type="spellStart"/>
      <w:r>
        <w:t>Pay</w:t>
      </w:r>
      <w:proofErr w:type="spellEnd"/>
      <w:r>
        <w:t xml:space="preserve"> </w:t>
      </w:r>
      <w:proofErr w:type="spellStart"/>
      <w:r>
        <w:t>by</w:t>
      </w:r>
      <w:proofErr w:type="spellEnd"/>
      <w:r>
        <w:t xml:space="preserve"> </w:t>
      </w:r>
      <w:proofErr w:type="spellStart"/>
      <w:r>
        <w:t>Invoice</w:t>
      </w:r>
      <w:proofErr w:type="spellEnd"/>
      <w:r>
        <w:t xml:space="preserve"> ga je akkoord met deze Gebruiksvoorwaarden:</w:t>
      </w:r>
    </w:p>
    <w:p w14:paraId="4DA5ED8D" w14:textId="77777777" w:rsidR="00A32D94" w:rsidRDefault="00A32D94" w:rsidP="00A32D94">
      <w:pPr>
        <w:pStyle w:val="Geenafstand"/>
      </w:pPr>
    </w:p>
    <w:p w14:paraId="05DA9424" w14:textId="77777777" w:rsidR="00A32D94" w:rsidRDefault="00A32D94" w:rsidP="00A32D94">
      <w:pPr>
        <w:pStyle w:val="Opsommingsteken"/>
      </w:pPr>
      <w:proofErr w:type="spellStart"/>
      <w:r>
        <w:t>Sprinque</w:t>
      </w:r>
      <w:proofErr w:type="spellEnd"/>
      <w:r>
        <w:t xml:space="preserve"> is als enige verantwoordelijk voor het leveren van de </w:t>
      </w:r>
      <w:proofErr w:type="spellStart"/>
      <w:r>
        <w:t>Pay</w:t>
      </w:r>
      <w:proofErr w:type="spellEnd"/>
      <w:r>
        <w:t xml:space="preserve"> </w:t>
      </w:r>
      <w:proofErr w:type="spellStart"/>
      <w:r>
        <w:t>by</w:t>
      </w:r>
      <w:proofErr w:type="spellEnd"/>
      <w:r>
        <w:t xml:space="preserve"> </w:t>
      </w:r>
      <w:proofErr w:type="spellStart"/>
      <w:r>
        <w:t>Invoice</w:t>
      </w:r>
      <w:proofErr w:type="spellEnd"/>
      <w:r>
        <w:t xml:space="preserve"> service aan Kunststofplatenshop.nl. Alle productaansprakelijkheid, ondersteuning voor de goederen en diensten, enz. blijven bij Kunststofplatenshop.nl en </w:t>
      </w:r>
      <w:proofErr w:type="spellStart"/>
      <w:r>
        <w:t>Sprinque</w:t>
      </w:r>
      <w:proofErr w:type="spellEnd"/>
      <w:r>
        <w:t xml:space="preserve"> kan niet aansprakelijk worden gesteld voor gebreken in het product of de levering van de diensten.</w:t>
      </w:r>
    </w:p>
    <w:p w14:paraId="6452FD4C" w14:textId="77777777" w:rsidR="00A32D94" w:rsidRDefault="00A32D94" w:rsidP="00A32D94">
      <w:pPr>
        <w:pStyle w:val="Opsommingsteken"/>
      </w:pPr>
      <w:r>
        <w:t xml:space="preserve">Als je kiest voor de </w:t>
      </w:r>
      <w:proofErr w:type="spellStart"/>
      <w:r>
        <w:t>Pay</w:t>
      </w:r>
      <w:proofErr w:type="spellEnd"/>
      <w:r>
        <w:t xml:space="preserve"> </w:t>
      </w:r>
      <w:proofErr w:type="spellStart"/>
      <w:r>
        <w:t>by</w:t>
      </w:r>
      <w:proofErr w:type="spellEnd"/>
      <w:r>
        <w:t xml:space="preserve"> </w:t>
      </w:r>
      <w:proofErr w:type="spellStart"/>
      <w:r>
        <w:t>Invoice</w:t>
      </w:r>
      <w:proofErr w:type="spellEnd"/>
      <w:r>
        <w:t xml:space="preserve"> betalingsoptie, zal Kunststofplatenshop.nl de vordering verkopen en de schuld van die transactie overdragen aan </w:t>
      </w:r>
      <w:proofErr w:type="spellStart"/>
      <w:r>
        <w:t>Sprinque</w:t>
      </w:r>
      <w:proofErr w:type="spellEnd"/>
      <w:r>
        <w:t xml:space="preserve">. Je gaat hierbij akkoord met deze verkoop en overdracht. Na de verkoop en overdracht van uw vordering is uw betalingsverplichting aan </w:t>
      </w:r>
      <w:proofErr w:type="spellStart"/>
      <w:r>
        <w:t>Sprinque</w:t>
      </w:r>
      <w:proofErr w:type="spellEnd"/>
      <w:r>
        <w:t xml:space="preserve">, die bij je zal opvolgen via gratis berichten en herinneringen volgens het door ons overeengekomen herinneringsinterval om de betaling op tijd te laten plaatsvinden. </w:t>
      </w:r>
      <w:proofErr w:type="spellStart"/>
      <w:r>
        <w:t>Sprinque</w:t>
      </w:r>
      <w:proofErr w:type="spellEnd"/>
      <w:r>
        <w:t xml:space="preserve"> is gerechtigd tot incasso van de vordering. </w:t>
      </w:r>
      <w:proofErr w:type="gramStart"/>
      <w:r>
        <w:t>Indien</w:t>
      </w:r>
      <w:proofErr w:type="gramEnd"/>
      <w:r>
        <w:t xml:space="preserve"> je in gebreke bent met de betalingsverplichting </w:t>
      </w:r>
      <w:proofErr w:type="gramStart"/>
      <w:r>
        <w:t>jegens</w:t>
      </w:r>
      <w:proofErr w:type="gramEnd"/>
      <w:r>
        <w:t xml:space="preserve"> </w:t>
      </w:r>
      <w:proofErr w:type="spellStart"/>
      <w:r>
        <w:t>Sprinque</w:t>
      </w:r>
      <w:proofErr w:type="spellEnd"/>
      <w:r>
        <w:t xml:space="preserve">, kan </w:t>
      </w:r>
      <w:proofErr w:type="spellStart"/>
      <w:r>
        <w:t>Sprinque</w:t>
      </w:r>
      <w:proofErr w:type="spellEnd"/>
      <w:r>
        <w:t xml:space="preserve"> derden inschakelen voor de incasso van de vordering.</w:t>
      </w:r>
    </w:p>
    <w:p w14:paraId="734715F7" w14:textId="5A720C69" w:rsidR="00A32D94" w:rsidRPr="00A14B10" w:rsidRDefault="00A32D94" w:rsidP="00A32D94">
      <w:pPr>
        <w:pStyle w:val="Opsommingsteken"/>
      </w:pPr>
      <w:r>
        <w:t xml:space="preserve">Let op: de eindfactuur en herinneringen die je zult ontvangen, zullen </w:t>
      </w:r>
      <w:proofErr w:type="spellStart"/>
      <w:r>
        <w:t>Sprinque</w:t>
      </w:r>
      <w:proofErr w:type="spellEnd"/>
      <w:r>
        <w:t xml:space="preserve"> weergeven als de ontvanger van de betaling voor uw transactie met Kunststofplatenshop.nl.</w:t>
      </w:r>
    </w:p>
    <w:p w14:paraId="189F42E7" w14:textId="77777777" w:rsidR="00A14B10" w:rsidRPr="00A14B10" w:rsidRDefault="00A14B10" w:rsidP="00A14B10">
      <w:pPr>
        <w:pStyle w:val="Geenafstand"/>
      </w:pPr>
    </w:p>
    <w:p w14:paraId="30D6597B" w14:textId="77777777" w:rsidR="00A14B10" w:rsidRPr="00A14B10" w:rsidRDefault="00A14B10" w:rsidP="00A14B10">
      <w:pPr>
        <w:pStyle w:val="Kop2"/>
      </w:pPr>
      <w:r w:rsidRPr="00A14B10">
        <w:t>Artikel 10: Technische eisen en normen</w:t>
      </w:r>
    </w:p>
    <w:p w14:paraId="2A339B0D" w14:textId="77777777" w:rsidR="00A14B10" w:rsidRPr="00A14B10" w:rsidRDefault="00A14B10" w:rsidP="00A14B10">
      <w:pPr>
        <w:pStyle w:val="Geenafstand"/>
      </w:pPr>
      <w:r w:rsidRPr="00A14B10">
        <w:t xml:space="preserve">Indien de te leveren producten buiten Nederland worden gebruikt, en deze producten aan de in dat land geldende technische eisen of normen die van overheidswege voorgeschreven zijn, dienen te voldoen is gebruiker uitsluitend verantwoordelijke voor de levering van producten die aan die vermelde technische eisen en / of normen voldoen wanneer opdrachtgever voor het sluiten van de overeenkomst schriftelijk melding heeft gemaakt van de specifiek geldende wettelijke </w:t>
      </w:r>
      <w:r w:rsidRPr="00A14B10">
        <w:lastRenderedPageBreak/>
        <w:t>technische eisen en normen en ook onderdeel van de overeenkomst heeft gemaakt. Ook alle andere technische eisen die door de opdrachtgever aan de te leveren producten worden gesteld en welke afwijken van de normale specificaties van de productie die gebruiker levert, dienen bij het sluiten van de overeenkomst door opdrachtgever nadrukkelijk schriftelijk te worden gemeld en door gebruiker geaccepteerd.</w:t>
      </w:r>
    </w:p>
    <w:p w14:paraId="18D0139F" w14:textId="77777777" w:rsidR="00A14B10" w:rsidRPr="00A14B10" w:rsidRDefault="00A14B10" w:rsidP="00A14B10">
      <w:pPr>
        <w:pStyle w:val="Geenafstand"/>
      </w:pPr>
    </w:p>
    <w:p w14:paraId="018D82B2" w14:textId="77777777" w:rsidR="00A14B10" w:rsidRPr="00A14B10" w:rsidRDefault="00A14B10" w:rsidP="00A14B10">
      <w:pPr>
        <w:pStyle w:val="Kop2"/>
      </w:pPr>
      <w:r w:rsidRPr="00A14B10">
        <w:t>Artikel 11: Klachtenregeling</w:t>
      </w:r>
    </w:p>
    <w:p w14:paraId="2CDBA887" w14:textId="77777777" w:rsidR="00A14B10" w:rsidRPr="00A14B10" w:rsidRDefault="00A14B10" w:rsidP="00A14B10">
      <w:pPr>
        <w:pStyle w:val="Geenafstand"/>
      </w:pPr>
      <w:r w:rsidRPr="00A14B10">
        <w:t>Klachten over de uitvoering van de overeenkomst moeten door opdrachtgever binnen 7 dagen na constatering, volledig en duidelijk omschreven kenbaar worden gemaakt aan gebruiker.</w:t>
      </w:r>
    </w:p>
    <w:p w14:paraId="01DD0FED" w14:textId="77777777" w:rsidR="00A14B10" w:rsidRPr="00A14B10" w:rsidRDefault="00A14B10" w:rsidP="00A14B10">
      <w:pPr>
        <w:pStyle w:val="Geenafstand"/>
      </w:pPr>
    </w:p>
    <w:p w14:paraId="18B89DA7" w14:textId="77777777" w:rsidR="00A14B10" w:rsidRPr="00A14B10" w:rsidRDefault="00A14B10" w:rsidP="00A14B10">
      <w:pPr>
        <w:pStyle w:val="Geenafstand"/>
      </w:pPr>
      <w:r w:rsidRPr="00A14B10">
        <w:t xml:space="preserve">Gebruiker spant zich in om binnen 14 dagen na binnenkomst van de klacht inhoudelijk te reageren. </w:t>
      </w:r>
      <w:proofErr w:type="gramStart"/>
      <w:r w:rsidRPr="00A14B10">
        <w:t>indien</w:t>
      </w:r>
      <w:proofErr w:type="gramEnd"/>
      <w:r w:rsidRPr="00A14B10">
        <w:t xml:space="preserve"> de klacht gegrond is, spant gebruiker zich in en zal </w:t>
      </w:r>
      <w:proofErr w:type="gramStart"/>
      <w:r w:rsidRPr="00A14B10">
        <w:t>tevens</w:t>
      </w:r>
      <w:proofErr w:type="gramEnd"/>
      <w:r w:rsidRPr="00A14B10">
        <w:t xml:space="preserve"> binnen redelijke termijn na ontvangst van de klacht, doch uiterlijk binnen een maand een passende oplossing aanbieden.</w:t>
      </w:r>
    </w:p>
    <w:p w14:paraId="7D84C162" w14:textId="77777777" w:rsidR="00A14B10" w:rsidRPr="00A14B10" w:rsidRDefault="00A14B10" w:rsidP="00A14B10">
      <w:pPr>
        <w:pStyle w:val="Geenafstand"/>
      </w:pPr>
    </w:p>
    <w:p w14:paraId="68FBBE27" w14:textId="77777777" w:rsidR="00A14B10" w:rsidRPr="00A14B10" w:rsidRDefault="00A14B10" w:rsidP="00A14B10">
      <w:pPr>
        <w:pStyle w:val="Kop2"/>
      </w:pPr>
      <w:r w:rsidRPr="00A14B10">
        <w:t>Artikel 12: Geschillen</w:t>
      </w:r>
    </w:p>
    <w:p w14:paraId="76FBA933" w14:textId="1CBAD5D5" w:rsidR="0090384F" w:rsidRPr="0090384F" w:rsidRDefault="00A14B10" w:rsidP="00A14B10">
      <w:pPr>
        <w:pStyle w:val="Geenafstand"/>
      </w:pPr>
      <w:r w:rsidRPr="00A14B10">
        <w:t>Op deze algemene voorwaarden is het Nederlands Recht van toepassing. Indien opdrachtgever niet woonachtig is in Nederland dan wel het bedrijf niet gevestigd is in Nederland, geldt tevens uitsluitend het Nederlands Recht. Het Weens Koopverdrag is niet van toepassing.</w:t>
      </w:r>
    </w:p>
    <w:p w14:paraId="2F96F7D3" w14:textId="77777777" w:rsidR="00517374" w:rsidRPr="00075D46" w:rsidRDefault="00517374" w:rsidP="007F7BEB">
      <w:pPr>
        <w:pStyle w:val="Geenafstand"/>
      </w:pPr>
      <w:r w:rsidRPr="00075D46">
        <w:t xml:space="preserve"> </w:t>
      </w:r>
    </w:p>
    <w:sectPr w:rsidR="00517374" w:rsidRPr="00075D46" w:rsidSect="006D0B08">
      <w:headerReference w:type="default" r:id="rId8"/>
      <w:footerReference w:type="default" r:id="rId9"/>
      <w:headerReference w:type="first" r:id="rId10"/>
      <w:footerReference w:type="first" r:id="rId11"/>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1FF2" w14:textId="77777777" w:rsidR="007238B9" w:rsidRDefault="007238B9" w:rsidP="00816CF4">
      <w:r>
        <w:separator/>
      </w:r>
    </w:p>
  </w:endnote>
  <w:endnote w:type="continuationSeparator" w:id="0">
    <w:p w14:paraId="08A7056B" w14:textId="77777777" w:rsidR="007238B9" w:rsidRDefault="007238B9" w:rsidP="0081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1"/>
    <w:family w:val="swiss"/>
    <w:pitch w:val="variable"/>
    <w:sig w:usb0="E0002AFF" w:usb1="C000247B" w:usb2="00000009" w:usb3="00000000" w:csb0="000001FF" w:csb1="00000000"/>
  </w:font>
  <w:font w:name="Titillium Web">
    <w:panose1 w:val="00000500000000000000"/>
    <w:charset w:val="4D"/>
    <w:family w:val="auto"/>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20B0604020202020204"/>
    <w:charset w:val="00"/>
    <w:family w:val="swiss"/>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C1B4" w14:textId="77777777" w:rsidR="00F6466D" w:rsidRDefault="008E0D98">
    <w:pPr>
      <w:pStyle w:val="Voettekst"/>
    </w:pPr>
    <w:r>
      <w:rPr>
        <w:noProof/>
        <w:lang w:eastAsia="nl-NL"/>
      </w:rPr>
      <w:drawing>
        <wp:anchor distT="0" distB="0" distL="114300" distR="114300" simplePos="0" relativeHeight="251670528" behindDoc="0" locked="0" layoutInCell="1" allowOverlap="1" wp14:anchorId="2EEFAAE3" wp14:editId="3B7B888D">
          <wp:simplePos x="0" y="0"/>
          <wp:positionH relativeFrom="column">
            <wp:posOffset>4574395</wp:posOffset>
          </wp:positionH>
          <wp:positionV relativeFrom="paragraph">
            <wp:posOffset>-1795201</wp:posOffset>
          </wp:positionV>
          <wp:extent cx="2101680" cy="2821568"/>
          <wp:effectExtent l="0" t="0" r="6985" b="0"/>
          <wp:wrapTight wrapText="bothSides">
            <wp:wrapPolygon edited="0">
              <wp:start x="20627" y="778"/>
              <wp:lineTo x="9661" y="9529"/>
              <wp:lineTo x="10966" y="13612"/>
              <wp:lineTo x="522" y="21391"/>
              <wp:lineTo x="21411" y="21391"/>
              <wp:lineTo x="21411" y="778"/>
              <wp:lineTo x="20627" y="778"/>
            </wp:wrapPolygon>
          </wp:wrapTight>
          <wp:docPr id="35" name="Afbeelding 35" descr="../../../Desktop/Back%20K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Back%20KP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680" cy="2821568"/>
                  </a:xfrm>
                  <a:prstGeom prst="rect">
                    <a:avLst/>
                  </a:prstGeom>
                  <a:noFill/>
                  <a:ln>
                    <a:noFill/>
                  </a:ln>
                </pic:spPr>
              </pic:pic>
            </a:graphicData>
          </a:graphic>
          <wp14:sizeRelH relativeFrom="page">
            <wp14:pctWidth>0</wp14:pctWidth>
          </wp14:sizeRelH>
          <wp14:sizeRelV relativeFrom="page">
            <wp14:pctHeight>0</wp14:pctHeight>
          </wp14:sizeRelV>
        </wp:anchor>
      </w:drawing>
    </w:r>
    <w:r w:rsidR="00152A8B">
      <w:rPr>
        <w:noProof/>
        <w:lang w:eastAsia="nl-NL"/>
      </w:rPr>
      <mc:AlternateContent>
        <mc:Choice Requires="wpg">
          <w:drawing>
            <wp:anchor distT="0" distB="0" distL="114300" distR="114300" simplePos="0" relativeHeight="251663360" behindDoc="0" locked="0" layoutInCell="1" allowOverlap="1" wp14:anchorId="0D326B02" wp14:editId="623FE0C6">
              <wp:simplePos x="0" y="0"/>
              <wp:positionH relativeFrom="column">
                <wp:posOffset>-892175</wp:posOffset>
              </wp:positionH>
              <wp:positionV relativeFrom="paragraph">
                <wp:posOffset>111125</wp:posOffset>
              </wp:positionV>
              <wp:extent cx="2261870" cy="354330"/>
              <wp:effectExtent l="8255" t="9525" r="0" b="7620"/>
              <wp:wrapNone/>
              <wp:docPr id="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1870" cy="354330"/>
                        <a:chOff x="18" y="15968"/>
                        <a:chExt cx="3562" cy="558"/>
                      </a:xfrm>
                    </wpg:grpSpPr>
                    <wps:wsp>
                      <wps:cNvPr id="10" name="Text Box 60"/>
                      <wps:cNvSpPr txBox="1">
                        <a:spLocks noChangeArrowheads="1"/>
                      </wps:cNvSpPr>
                      <wps:spPr bwMode="auto">
                        <a:xfrm>
                          <a:off x="1688" y="16078"/>
                          <a:ext cx="1892" cy="3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5A97EE" w14:textId="77777777" w:rsidR="00F6466D" w:rsidRDefault="00000000" w:rsidP="00F6466D">
                            <w:pPr>
                              <w:jc w:val="left"/>
                            </w:pPr>
                            <w:sdt>
                              <w:sdtPr>
                                <w:id w:val="-20482545"/>
                                <w:docPartObj>
                                  <w:docPartGallery w:val="Page Numbers (Top of Page)"/>
                                  <w:docPartUnique/>
                                </w:docPartObj>
                              </w:sdtPr>
                              <w:sdtContent>
                                <w:r w:rsidR="00F6466D" w:rsidRPr="003A6635">
                                  <w:rPr>
                                    <w:color w:val="4D4D4D"/>
                                    <w:sz w:val="16"/>
                                    <w:szCs w:val="16"/>
                                  </w:rPr>
                                  <w:t xml:space="preserve">Pagina </w:t>
                                </w:r>
                                <w:r w:rsidR="001D306E" w:rsidRPr="003A6635">
                                  <w:rPr>
                                    <w:b/>
                                    <w:color w:val="4D4D4D"/>
                                    <w:sz w:val="16"/>
                                    <w:szCs w:val="16"/>
                                  </w:rPr>
                                  <w:fldChar w:fldCharType="begin"/>
                                </w:r>
                                <w:r w:rsidR="00F6466D" w:rsidRPr="003A6635">
                                  <w:rPr>
                                    <w:b/>
                                    <w:color w:val="4D4D4D"/>
                                    <w:sz w:val="16"/>
                                    <w:szCs w:val="16"/>
                                  </w:rPr>
                                  <w:instrText xml:space="preserve"> PAGE </w:instrText>
                                </w:r>
                                <w:r w:rsidR="001D306E" w:rsidRPr="003A6635">
                                  <w:rPr>
                                    <w:b/>
                                    <w:color w:val="4D4D4D"/>
                                    <w:sz w:val="16"/>
                                    <w:szCs w:val="16"/>
                                  </w:rPr>
                                  <w:fldChar w:fldCharType="separate"/>
                                </w:r>
                                <w:r w:rsidR="00BB0315">
                                  <w:rPr>
                                    <w:b/>
                                    <w:noProof/>
                                    <w:color w:val="4D4D4D"/>
                                    <w:sz w:val="16"/>
                                    <w:szCs w:val="16"/>
                                  </w:rPr>
                                  <w:t>2</w:t>
                                </w:r>
                                <w:r w:rsidR="001D306E" w:rsidRPr="003A6635">
                                  <w:rPr>
                                    <w:b/>
                                    <w:color w:val="4D4D4D"/>
                                    <w:sz w:val="16"/>
                                    <w:szCs w:val="16"/>
                                  </w:rPr>
                                  <w:fldChar w:fldCharType="end"/>
                                </w:r>
                                <w:r w:rsidR="00F6466D" w:rsidRPr="003A6635">
                                  <w:rPr>
                                    <w:color w:val="4D4D4D"/>
                                    <w:sz w:val="16"/>
                                    <w:szCs w:val="16"/>
                                  </w:rPr>
                                  <w:t xml:space="preserve"> van </w:t>
                                </w:r>
                                <w:r w:rsidR="001D306E" w:rsidRPr="003A6635">
                                  <w:rPr>
                                    <w:b/>
                                    <w:color w:val="4D4D4D"/>
                                    <w:sz w:val="16"/>
                                    <w:szCs w:val="16"/>
                                  </w:rPr>
                                  <w:fldChar w:fldCharType="begin"/>
                                </w:r>
                                <w:r w:rsidR="00F6466D" w:rsidRPr="003A6635">
                                  <w:rPr>
                                    <w:b/>
                                    <w:color w:val="4D4D4D"/>
                                    <w:sz w:val="16"/>
                                    <w:szCs w:val="16"/>
                                  </w:rPr>
                                  <w:instrText xml:space="preserve"> NUMPAGES  </w:instrText>
                                </w:r>
                                <w:r w:rsidR="001D306E" w:rsidRPr="003A6635">
                                  <w:rPr>
                                    <w:b/>
                                    <w:color w:val="4D4D4D"/>
                                    <w:sz w:val="16"/>
                                    <w:szCs w:val="16"/>
                                  </w:rPr>
                                  <w:fldChar w:fldCharType="separate"/>
                                </w:r>
                                <w:r w:rsidR="00BB0315">
                                  <w:rPr>
                                    <w:b/>
                                    <w:noProof/>
                                    <w:color w:val="4D4D4D"/>
                                    <w:sz w:val="16"/>
                                    <w:szCs w:val="16"/>
                                  </w:rPr>
                                  <w:t>2</w:t>
                                </w:r>
                                <w:r w:rsidR="001D306E" w:rsidRPr="003A6635">
                                  <w:rPr>
                                    <w:b/>
                                    <w:color w:val="4D4D4D"/>
                                    <w:sz w:val="16"/>
                                    <w:szCs w:val="16"/>
                                  </w:rPr>
                                  <w:fldChar w:fldCharType="end"/>
                                </w:r>
                              </w:sdtContent>
                            </w:sdt>
                          </w:p>
                          <w:p w14:paraId="6F8347C5" w14:textId="77777777" w:rsidR="00F6466D" w:rsidRDefault="00F6466D" w:rsidP="00F6466D">
                            <w:pPr>
                              <w:tabs>
                                <w:tab w:val="left" w:pos="0"/>
                                <w:tab w:val="left" w:pos="57"/>
                                <w:tab w:val="left" w:pos="142"/>
                                <w:tab w:val="left" w:pos="1276"/>
                              </w:tabs>
                              <w:spacing w:line="300" w:lineRule="auto"/>
                              <w:jc w:val="left"/>
                              <w:rPr>
                                <w:sz w:val="14"/>
                                <w:szCs w:val="14"/>
                              </w:rPr>
                            </w:pPr>
                          </w:p>
                          <w:p w14:paraId="1A654741" w14:textId="77777777" w:rsidR="00F6466D" w:rsidRPr="00816CF4" w:rsidRDefault="00F6466D" w:rsidP="00F6466D">
                            <w:pPr>
                              <w:tabs>
                                <w:tab w:val="left" w:pos="0"/>
                                <w:tab w:val="left" w:pos="57"/>
                                <w:tab w:val="left" w:pos="142"/>
                                <w:tab w:val="left" w:pos="1276"/>
                              </w:tabs>
                              <w:jc w:val="left"/>
                              <w:rPr>
                                <w:sz w:val="14"/>
                                <w:szCs w:val="14"/>
                              </w:rPr>
                            </w:pPr>
                          </w:p>
                        </w:txbxContent>
                      </wps:txbx>
                      <wps:bodyPr rot="0" vert="horz" wrap="square" lIns="91440" tIns="45720" rIns="91440" bIns="45720" anchor="t" anchorCtr="0" upright="1">
                        <a:noAutofit/>
                      </wps:bodyPr>
                    </wps:wsp>
                    <wps:wsp>
                      <wps:cNvPr id="11" name="AutoShape 61"/>
                      <wps:cNvCnPr>
                        <a:cxnSpLocks noChangeShapeType="1"/>
                      </wps:cNvCnPr>
                      <wps:spPr bwMode="auto">
                        <a:xfrm>
                          <a:off x="18" y="15968"/>
                          <a:ext cx="2941" cy="1"/>
                        </a:xfrm>
                        <a:prstGeom prst="straightConnector1">
                          <a:avLst/>
                        </a:prstGeom>
                        <a:noFill/>
                        <a:ln w="317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12" name="AutoShape 62"/>
                      <wps:cNvCnPr>
                        <a:cxnSpLocks noChangeShapeType="1"/>
                      </wps:cNvCnPr>
                      <wps:spPr bwMode="auto">
                        <a:xfrm>
                          <a:off x="18" y="16525"/>
                          <a:ext cx="2941" cy="1"/>
                        </a:xfrm>
                        <a:prstGeom prst="straightConnector1">
                          <a:avLst/>
                        </a:prstGeom>
                        <a:noFill/>
                        <a:ln w="317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326B02" id="Group 59" o:spid="_x0000_s1026" style="position:absolute;left:0;text-align:left;margin-left:-70.25pt;margin-top:8.75pt;width:178.1pt;height:27.9pt;z-index:251663360" coordorigin="18,15968" coordsize="3562,5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">
              <v:shapetype id="_x0000_t202" coordsize="21600,21600" o:spt="202" path="m,l,21600r21600,l21600,xe">
                <v:stroke joinstyle="miter"/>
                <v:path gradientshapeok="t" o:connecttype="rect"/>
              </v:shapetype>
              <v:shape id="Text Box 60" o:spid="_x0000_s1027" type="#_x0000_t202" style="position:absolute;left:1688;top:16078;width:1892;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" stroked="f">
                <v:textbox>
                  <w:txbxContent>
                    <w:p w14:paraId="355A97EE" w14:textId="77777777" w:rsidR="00F6466D" w:rsidRDefault="00000000" w:rsidP="00F6466D">
                      <w:pPr>
                        <w:jc w:val="left"/>
                      </w:pPr>
                      <w:sdt>
                        <w:sdtPr>
                          <w:id w:val="-20482545"/>
                          <w:docPartObj>
                            <w:docPartGallery w:val="Page Numbers (Top of Page)"/>
                            <w:docPartUnique/>
                          </w:docPartObj>
                        </w:sdtPr>
                        <w:sdtContent>
                          <w:r w:rsidR="00F6466D" w:rsidRPr="003A6635">
                            <w:rPr>
                              <w:color w:val="4D4D4D"/>
                              <w:sz w:val="16"/>
                              <w:szCs w:val="16"/>
                            </w:rPr>
                            <w:t xml:space="preserve">Pagina </w:t>
                          </w:r>
                          <w:r w:rsidR="001D306E" w:rsidRPr="003A6635">
                            <w:rPr>
                              <w:b/>
                              <w:color w:val="4D4D4D"/>
                              <w:sz w:val="16"/>
                              <w:szCs w:val="16"/>
                            </w:rPr>
                            <w:fldChar w:fldCharType="begin"/>
                          </w:r>
                          <w:r w:rsidR="00F6466D" w:rsidRPr="003A6635">
                            <w:rPr>
                              <w:b/>
                              <w:color w:val="4D4D4D"/>
                              <w:sz w:val="16"/>
                              <w:szCs w:val="16"/>
                            </w:rPr>
                            <w:instrText xml:space="preserve"> PAGE </w:instrText>
                          </w:r>
                          <w:r w:rsidR="001D306E" w:rsidRPr="003A6635">
                            <w:rPr>
                              <w:b/>
                              <w:color w:val="4D4D4D"/>
                              <w:sz w:val="16"/>
                              <w:szCs w:val="16"/>
                            </w:rPr>
                            <w:fldChar w:fldCharType="separate"/>
                          </w:r>
                          <w:r w:rsidR="00BB0315">
                            <w:rPr>
                              <w:b/>
                              <w:noProof/>
                              <w:color w:val="4D4D4D"/>
                              <w:sz w:val="16"/>
                              <w:szCs w:val="16"/>
                            </w:rPr>
                            <w:t>2</w:t>
                          </w:r>
                          <w:r w:rsidR="001D306E" w:rsidRPr="003A6635">
                            <w:rPr>
                              <w:b/>
                              <w:color w:val="4D4D4D"/>
                              <w:sz w:val="16"/>
                              <w:szCs w:val="16"/>
                            </w:rPr>
                            <w:fldChar w:fldCharType="end"/>
                          </w:r>
                          <w:r w:rsidR="00F6466D" w:rsidRPr="003A6635">
                            <w:rPr>
                              <w:color w:val="4D4D4D"/>
                              <w:sz w:val="16"/>
                              <w:szCs w:val="16"/>
                            </w:rPr>
                            <w:t xml:space="preserve"> van </w:t>
                          </w:r>
                          <w:r w:rsidR="001D306E" w:rsidRPr="003A6635">
                            <w:rPr>
                              <w:b/>
                              <w:color w:val="4D4D4D"/>
                              <w:sz w:val="16"/>
                              <w:szCs w:val="16"/>
                            </w:rPr>
                            <w:fldChar w:fldCharType="begin"/>
                          </w:r>
                          <w:r w:rsidR="00F6466D" w:rsidRPr="003A6635">
                            <w:rPr>
                              <w:b/>
                              <w:color w:val="4D4D4D"/>
                              <w:sz w:val="16"/>
                              <w:szCs w:val="16"/>
                            </w:rPr>
                            <w:instrText xml:space="preserve"> NUMPAGES  </w:instrText>
                          </w:r>
                          <w:r w:rsidR="001D306E" w:rsidRPr="003A6635">
                            <w:rPr>
                              <w:b/>
                              <w:color w:val="4D4D4D"/>
                              <w:sz w:val="16"/>
                              <w:szCs w:val="16"/>
                            </w:rPr>
                            <w:fldChar w:fldCharType="separate"/>
                          </w:r>
                          <w:r w:rsidR="00BB0315">
                            <w:rPr>
                              <w:b/>
                              <w:noProof/>
                              <w:color w:val="4D4D4D"/>
                              <w:sz w:val="16"/>
                              <w:szCs w:val="16"/>
                            </w:rPr>
                            <w:t>2</w:t>
                          </w:r>
                          <w:r w:rsidR="001D306E" w:rsidRPr="003A6635">
                            <w:rPr>
                              <w:b/>
                              <w:color w:val="4D4D4D"/>
                              <w:sz w:val="16"/>
                              <w:szCs w:val="16"/>
                            </w:rPr>
                            <w:fldChar w:fldCharType="end"/>
                          </w:r>
                        </w:sdtContent>
                      </w:sdt>
                    </w:p>
                    <w:p w14:paraId="6F8347C5" w14:textId="77777777" w:rsidR="00F6466D" w:rsidRDefault="00F6466D" w:rsidP="00F6466D">
                      <w:pPr>
                        <w:tabs>
                          <w:tab w:val="left" w:pos="0"/>
                          <w:tab w:val="left" w:pos="57"/>
                          <w:tab w:val="left" w:pos="142"/>
                          <w:tab w:val="left" w:pos="1276"/>
                        </w:tabs>
                        <w:spacing w:line="300" w:lineRule="auto"/>
                        <w:jc w:val="left"/>
                        <w:rPr>
                          <w:sz w:val="14"/>
                          <w:szCs w:val="14"/>
                        </w:rPr>
                      </w:pPr>
                    </w:p>
                    <w:p w14:paraId="1A654741" w14:textId="77777777" w:rsidR="00F6466D" w:rsidRPr="00816CF4" w:rsidRDefault="00F6466D" w:rsidP="00F6466D">
                      <w:pPr>
                        <w:tabs>
                          <w:tab w:val="left" w:pos="0"/>
                          <w:tab w:val="left" w:pos="57"/>
                          <w:tab w:val="left" w:pos="142"/>
                          <w:tab w:val="left" w:pos="1276"/>
                        </w:tabs>
                        <w:jc w:val="left"/>
                        <w:rPr>
                          <w:sz w:val="14"/>
                          <w:szCs w:val="14"/>
                        </w:rPr>
                      </w:pPr>
                    </w:p>
                  </w:txbxContent>
                </v:textbox>
              </v:shape>
              <v:shapetype id="_x0000_t32" coordsize="21600,21600" o:spt="32" o:oned="t" path="m,l21600,21600e" filled="f">
                <v:path arrowok="t" fillok="f" o:connecttype="none"/>
                <o:lock v:ext="edit" shapetype="t"/>
              </v:shapetype>
              <v:shape id="AutoShape 61" o:spid="_x0000_s1028" type="#_x0000_t32" style="position:absolute;left:18;top:15968;width:2941;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" strokecolor="#7f7f7f [1612]" strokeweight=".25pt"/>
              <v:shape id="AutoShape 62" o:spid="_x0000_s1029" type="#_x0000_t32" style="position:absolute;left:18;top:16525;width:2941;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" strokecolor="#a5a5a5 [2092]" strokeweight=".25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F54A" w14:textId="77777777" w:rsidR="00F6466D" w:rsidRDefault="008E0D98">
    <w:pPr>
      <w:pStyle w:val="Voettekst"/>
    </w:pPr>
    <w:r>
      <w:rPr>
        <w:noProof/>
        <w:lang w:eastAsia="nl-NL"/>
      </w:rPr>
      <w:drawing>
        <wp:anchor distT="0" distB="0" distL="114300" distR="114300" simplePos="0" relativeHeight="251668480" behindDoc="0" locked="0" layoutInCell="1" allowOverlap="1" wp14:anchorId="54EBCBDF" wp14:editId="74F91EE6">
          <wp:simplePos x="0" y="0"/>
          <wp:positionH relativeFrom="column">
            <wp:posOffset>3474800</wp:posOffset>
          </wp:positionH>
          <wp:positionV relativeFrom="paragraph">
            <wp:posOffset>-3091566</wp:posOffset>
          </wp:positionV>
          <wp:extent cx="3198089" cy="4293529"/>
          <wp:effectExtent l="0" t="0" r="2540" b="0"/>
          <wp:wrapTight wrapText="bothSides">
            <wp:wrapPolygon edited="0">
              <wp:start x="20931" y="895"/>
              <wp:lineTo x="9608" y="9712"/>
              <wp:lineTo x="10465" y="10607"/>
              <wp:lineTo x="11666" y="11373"/>
              <wp:lineTo x="11666" y="13418"/>
              <wp:lineTo x="858" y="21469"/>
              <wp:lineTo x="21446" y="21469"/>
              <wp:lineTo x="21446" y="895"/>
              <wp:lineTo x="20931" y="895"/>
            </wp:wrapPolygon>
          </wp:wrapTight>
          <wp:docPr id="37" name="Afbeelding 37" descr="../../../Desktop/Back%20K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Back%20KP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8089" cy="42935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t xml:space="preserve"> </w:t>
    </w:r>
    <w:r w:rsidR="00152A8B">
      <w:rPr>
        <w:noProof/>
        <w:lang w:eastAsia="nl-NL"/>
      </w:rPr>
      <mc:AlternateContent>
        <mc:Choice Requires="wpg">
          <w:drawing>
            <wp:anchor distT="0" distB="0" distL="114300" distR="114300" simplePos="0" relativeHeight="251662336" behindDoc="0" locked="0" layoutInCell="1" allowOverlap="1" wp14:anchorId="1423452F" wp14:editId="2821D7A5">
              <wp:simplePos x="0" y="0"/>
              <wp:positionH relativeFrom="column">
                <wp:posOffset>-882650</wp:posOffset>
              </wp:positionH>
              <wp:positionV relativeFrom="paragraph">
                <wp:posOffset>-41275</wp:posOffset>
              </wp:positionV>
              <wp:extent cx="2261870" cy="354330"/>
              <wp:effectExtent l="8255" t="9525" r="0" b="7620"/>
              <wp:wrapNone/>
              <wp:docPr id="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1870" cy="354330"/>
                        <a:chOff x="18" y="15968"/>
                        <a:chExt cx="3562" cy="558"/>
                      </a:xfrm>
                    </wpg:grpSpPr>
                    <wps:wsp>
                      <wps:cNvPr id="3" name="Text Box 56"/>
                      <wps:cNvSpPr txBox="1">
                        <a:spLocks noChangeArrowheads="1"/>
                      </wps:cNvSpPr>
                      <wps:spPr bwMode="auto">
                        <a:xfrm>
                          <a:off x="1688" y="16078"/>
                          <a:ext cx="1892" cy="3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EE06F" w14:textId="77777777" w:rsidR="00F6466D" w:rsidRDefault="00000000" w:rsidP="00F6466D">
                            <w:pPr>
                              <w:jc w:val="left"/>
                            </w:pPr>
                            <w:sdt>
                              <w:sdtPr>
                                <w:id w:val="1836027985"/>
                                <w:docPartObj>
                                  <w:docPartGallery w:val="Page Numbers (Top of Page)"/>
                                  <w:docPartUnique/>
                                </w:docPartObj>
                              </w:sdtPr>
                              <w:sdtContent>
                                <w:r w:rsidR="00F6466D" w:rsidRPr="003A6635">
                                  <w:rPr>
                                    <w:color w:val="4D4D4D"/>
                                    <w:sz w:val="16"/>
                                    <w:szCs w:val="16"/>
                                  </w:rPr>
                                  <w:t xml:space="preserve">Pagina </w:t>
                                </w:r>
                                <w:r w:rsidR="001D306E" w:rsidRPr="003A6635">
                                  <w:rPr>
                                    <w:b/>
                                    <w:color w:val="4D4D4D"/>
                                    <w:sz w:val="16"/>
                                    <w:szCs w:val="16"/>
                                  </w:rPr>
                                  <w:fldChar w:fldCharType="begin"/>
                                </w:r>
                                <w:r w:rsidR="00F6466D" w:rsidRPr="003A6635">
                                  <w:rPr>
                                    <w:b/>
                                    <w:color w:val="4D4D4D"/>
                                    <w:sz w:val="16"/>
                                    <w:szCs w:val="16"/>
                                  </w:rPr>
                                  <w:instrText xml:space="preserve"> PAGE </w:instrText>
                                </w:r>
                                <w:r w:rsidR="001D306E" w:rsidRPr="003A6635">
                                  <w:rPr>
                                    <w:b/>
                                    <w:color w:val="4D4D4D"/>
                                    <w:sz w:val="16"/>
                                    <w:szCs w:val="16"/>
                                  </w:rPr>
                                  <w:fldChar w:fldCharType="separate"/>
                                </w:r>
                                <w:r w:rsidR="00BB0315">
                                  <w:rPr>
                                    <w:b/>
                                    <w:noProof/>
                                    <w:color w:val="4D4D4D"/>
                                    <w:sz w:val="16"/>
                                    <w:szCs w:val="16"/>
                                  </w:rPr>
                                  <w:t>1</w:t>
                                </w:r>
                                <w:r w:rsidR="001D306E" w:rsidRPr="003A6635">
                                  <w:rPr>
                                    <w:b/>
                                    <w:color w:val="4D4D4D"/>
                                    <w:sz w:val="16"/>
                                    <w:szCs w:val="16"/>
                                  </w:rPr>
                                  <w:fldChar w:fldCharType="end"/>
                                </w:r>
                                <w:r w:rsidR="00F6466D" w:rsidRPr="003A6635">
                                  <w:rPr>
                                    <w:color w:val="4D4D4D"/>
                                    <w:sz w:val="16"/>
                                    <w:szCs w:val="16"/>
                                  </w:rPr>
                                  <w:t xml:space="preserve"> van </w:t>
                                </w:r>
                                <w:r w:rsidR="001D306E" w:rsidRPr="003A6635">
                                  <w:rPr>
                                    <w:b/>
                                    <w:color w:val="4D4D4D"/>
                                    <w:sz w:val="16"/>
                                    <w:szCs w:val="16"/>
                                  </w:rPr>
                                  <w:fldChar w:fldCharType="begin"/>
                                </w:r>
                                <w:r w:rsidR="00F6466D" w:rsidRPr="003A6635">
                                  <w:rPr>
                                    <w:b/>
                                    <w:color w:val="4D4D4D"/>
                                    <w:sz w:val="16"/>
                                    <w:szCs w:val="16"/>
                                  </w:rPr>
                                  <w:instrText xml:space="preserve"> NUMPAGES  </w:instrText>
                                </w:r>
                                <w:r w:rsidR="001D306E" w:rsidRPr="003A6635">
                                  <w:rPr>
                                    <w:b/>
                                    <w:color w:val="4D4D4D"/>
                                    <w:sz w:val="16"/>
                                    <w:szCs w:val="16"/>
                                  </w:rPr>
                                  <w:fldChar w:fldCharType="separate"/>
                                </w:r>
                                <w:r w:rsidR="00BB0315">
                                  <w:rPr>
                                    <w:b/>
                                    <w:noProof/>
                                    <w:color w:val="4D4D4D"/>
                                    <w:sz w:val="16"/>
                                    <w:szCs w:val="16"/>
                                  </w:rPr>
                                  <w:t>2</w:t>
                                </w:r>
                                <w:r w:rsidR="001D306E" w:rsidRPr="003A6635">
                                  <w:rPr>
                                    <w:b/>
                                    <w:color w:val="4D4D4D"/>
                                    <w:sz w:val="16"/>
                                    <w:szCs w:val="16"/>
                                  </w:rPr>
                                  <w:fldChar w:fldCharType="end"/>
                                </w:r>
                              </w:sdtContent>
                            </w:sdt>
                          </w:p>
                          <w:p w14:paraId="2CC4EDB3" w14:textId="77777777" w:rsidR="00F6466D" w:rsidRDefault="00F6466D" w:rsidP="00F6466D">
                            <w:pPr>
                              <w:tabs>
                                <w:tab w:val="left" w:pos="0"/>
                                <w:tab w:val="left" w:pos="57"/>
                                <w:tab w:val="left" w:pos="142"/>
                                <w:tab w:val="left" w:pos="1276"/>
                              </w:tabs>
                              <w:spacing w:line="300" w:lineRule="auto"/>
                              <w:jc w:val="left"/>
                              <w:rPr>
                                <w:sz w:val="14"/>
                                <w:szCs w:val="14"/>
                              </w:rPr>
                            </w:pPr>
                          </w:p>
                          <w:p w14:paraId="19DFAAAC" w14:textId="77777777" w:rsidR="00F6466D" w:rsidRPr="00816CF4" w:rsidRDefault="00F6466D" w:rsidP="00F6466D">
                            <w:pPr>
                              <w:tabs>
                                <w:tab w:val="left" w:pos="0"/>
                                <w:tab w:val="left" w:pos="57"/>
                                <w:tab w:val="left" w:pos="142"/>
                                <w:tab w:val="left" w:pos="1276"/>
                              </w:tabs>
                              <w:jc w:val="left"/>
                              <w:rPr>
                                <w:sz w:val="14"/>
                                <w:szCs w:val="14"/>
                              </w:rPr>
                            </w:pPr>
                          </w:p>
                        </w:txbxContent>
                      </wps:txbx>
                      <wps:bodyPr rot="0" vert="horz" wrap="square" lIns="91440" tIns="45720" rIns="91440" bIns="45720" anchor="t" anchorCtr="0" upright="1">
                        <a:noAutofit/>
                      </wps:bodyPr>
                    </wps:wsp>
                    <wps:wsp>
                      <wps:cNvPr id="5" name="AutoShape 57"/>
                      <wps:cNvCnPr>
                        <a:cxnSpLocks noChangeShapeType="1"/>
                      </wps:cNvCnPr>
                      <wps:spPr bwMode="auto">
                        <a:xfrm>
                          <a:off x="18" y="15968"/>
                          <a:ext cx="2941" cy="1"/>
                        </a:xfrm>
                        <a:prstGeom prst="straightConnector1">
                          <a:avLst/>
                        </a:prstGeom>
                        <a:noFill/>
                        <a:ln w="317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6" name="AutoShape 58"/>
                      <wps:cNvCnPr>
                        <a:cxnSpLocks noChangeShapeType="1"/>
                      </wps:cNvCnPr>
                      <wps:spPr bwMode="auto">
                        <a:xfrm>
                          <a:off x="18" y="16525"/>
                          <a:ext cx="2941" cy="1"/>
                        </a:xfrm>
                        <a:prstGeom prst="straightConnector1">
                          <a:avLst/>
                        </a:prstGeom>
                        <a:noFill/>
                        <a:ln w="317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23452F" id="Group 55" o:spid="_x0000_s1030" style="position:absolute;left:0;text-align:left;margin-left:-69.5pt;margin-top:-3.25pt;width:178.1pt;height:27.9pt;z-index:251662336" coordorigin="18,15968" coordsize="3562,5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">
              <v:shapetype id="_x0000_t202" coordsize="21600,21600" o:spt="202" path="m,l,21600r21600,l21600,xe">
                <v:stroke joinstyle="miter"/>
                <v:path gradientshapeok="t" o:connecttype="rect"/>
              </v:shapetype>
              <v:shape id="Text Box 56" o:spid="_x0000_s1031" type="#_x0000_t202" style="position:absolute;left:1688;top:16078;width:1892;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" stroked="f">
                <v:textbox>
                  <w:txbxContent>
                    <w:p w14:paraId="430EE06F" w14:textId="77777777" w:rsidR="00F6466D" w:rsidRDefault="00000000" w:rsidP="00F6466D">
                      <w:pPr>
                        <w:jc w:val="left"/>
                      </w:pPr>
                      <w:sdt>
                        <w:sdtPr>
                          <w:id w:val="1836027985"/>
                          <w:docPartObj>
                            <w:docPartGallery w:val="Page Numbers (Top of Page)"/>
                            <w:docPartUnique/>
                          </w:docPartObj>
                        </w:sdtPr>
                        <w:sdtContent>
                          <w:r w:rsidR="00F6466D" w:rsidRPr="003A6635">
                            <w:rPr>
                              <w:color w:val="4D4D4D"/>
                              <w:sz w:val="16"/>
                              <w:szCs w:val="16"/>
                            </w:rPr>
                            <w:t xml:space="preserve">Pagina </w:t>
                          </w:r>
                          <w:r w:rsidR="001D306E" w:rsidRPr="003A6635">
                            <w:rPr>
                              <w:b/>
                              <w:color w:val="4D4D4D"/>
                              <w:sz w:val="16"/>
                              <w:szCs w:val="16"/>
                            </w:rPr>
                            <w:fldChar w:fldCharType="begin"/>
                          </w:r>
                          <w:r w:rsidR="00F6466D" w:rsidRPr="003A6635">
                            <w:rPr>
                              <w:b/>
                              <w:color w:val="4D4D4D"/>
                              <w:sz w:val="16"/>
                              <w:szCs w:val="16"/>
                            </w:rPr>
                            <w:instrText xml:space="preserve"> PAGE </w:instrText>
                          </w:r>
                          <w:r w:rsidR="001D306E" w:rsidRPr="003A6635">
                            <w:rPr>
                              <w:b/>
                              <w:color w:val="4D4D4D"/>
                              <w:sz w:val="16"/>
                              <w:szCs w:val="16"/>
                            </w:rPr>
                            <w:fldChar w:fldCharType="separate"/>
                          </w:r>
                          <w:r w:rsidR="00BB0315">
                            <w:rPr>
                              <w:b/>
                              <w:noProof/>
                              <w:color w:val="4D4D4D"/>
                              <w:sz w:val="16"/>
                              <w:szCs w:val="16"/>
                            </w:rPr>
                            <w:t>1</w:t>
                          </w:r>
                          <w:r w:rsidR="001D306E" w:rsidRPr="003A6635">
                            <w:rPr>
                              <w:b/>
                              <w:color w:val="4D4D4D"/>
                              <w:sz w:val="16"/>
                              <w:szCs w:val="16"/>
                            </w:rPr>
                            <w:fldChar w:fldCharType="end"/>
                          </w:r>
                          <w:r w:rsidR="00F6466D" w:rsidRPr="003A6635">
                            <w:rPr>
                              <w:color w:val="4D4D4D"/>
                              <w:sz w:val="16"/>
                              <w:szCs w:val="16"/>
                            </w:rPr>
                            <w:t xml:space="preserve"> van </w:t>
                          </w:r>
                          <w:r w:rsidR="001D306E" w:rsidRPr="003A6635">
                            <w:rPr>
                              <w:b/>
                              <w:color w:val="4D4D4D"/>
                              <w:sz w:val="16"/>
                              <w:szCs w:val="16"/>
                            </w:rPr>
                            <w:fldChar w:fldCharType="begin"/>
                          </w:r>
                          <w:r w:rsidR="00F6466D" w:rsidRPr="003A6635">
                            <w:rPr>
                              <w:b/>
                              <w:color w:val="4D4D4D"/>
                              <w:sz w:val="16"/>
                              <w:szCs w:val="16"/>
                            </w:rPr>
                            <w:instrText xml:space="preserve"> NUMPAGES  </w:instrText>
                          </w:r>
                          <w:r w:rsidR="001D306E" w:rsidRPr="003A6635">
                            <w:rPr>
                              <w:b/>
                              <w:color w:val="4D4D4D"/>
                              <w:sz w:val="16"/>
                              <w:szCs w:val="16"/>
                            </w:rPr>
                            <w:fldChar w:fldCharType="separate"/>
                          </w:r>
                          <w:r w:rsidR="00BB0315">
                            <w:rPr>
                              <w:b/>
                              <w:noProof/>
                              <w:color w:val="4D4D4D"/>
                              <w:sz w:val="16"/>
                              <w:szCs w:val="16"/>
                            </w:rPr>
                            <w:t>2</w:t>
                          </w:r>
                          <w:r w:rsidR="001D306E" w:rsidRPr="003A6635">
                            <w:rPr>
                              <w:b/>
                              <w:color w:val="4D4D4D"/>
                              <w:sz w:val="16"/>
                              <w:szCs w:val="16"/>
                            </w:rPr>
                            <w:fldChar w:fldCharType="end"/>
                          </w:r>
                        </w:sdtContent>
                      </w:sdt>
                    </w:p>
                    <w:p w14:paraId="2CC4EDB3" w14:textId="77777777" w:rsidR="00F6466D" w:rsidRDefault="00F6466D" w:rsidP="00F6466D">
                      <w:pPr>
                        <w:tabs>
                          <w:tab w:val="left" w:pos="0"/>
                          <w:tab w:val="left" w:pos="57"/>
                          <w:tab w:val="left" w:pos="142"/>
                          <w:tab w:val="left" w:pos="1276"/>
                        </w:tabs>
                        <w:spacing w:line="300" w:lineRule="auto"/>
                        <w:jc w:val="left"/>
                        <w:rPr>
                          <w:sz w:val="14"/>
                          <w:szCs w:val="14"/>
                        </w:rPr>
                      </w:pPr>
                    </w:p>
                    <w:p w14:paraId="19DFAAAC" w14:textId="77777777" w:rsidR="00F6466D" w:rsidRPr="00816CF4" w:rsidRDefault="00F6466D" w:rsidP="00F6466D">
                      <w:pPr>
                        <w:tabs>
                          <w:tab w:val="left" w:pos="0"/>
                          <w:tab w:val="left" w:pos="57"/>
                          <w:tab w:val="left" w:pos="142"/>
                          <w:tab w:val="left" w:pos="1276"/>
                        </w:tabs>
                        <w:jc w:val="left"/>
                        <w:rPr>
                          <w:sz w:val="14"/>
                          <w:szCs w:val="14"/>
                        </w:rPr>
                      </w:pPr>
                    </w:p>
                  </w:txbxContent>
                </v:textbox>
              </v:shape>
              <v:shapetype id="_x0000_t32" coordsize="21600,21600" o:spt="32" o:oned="t" path="m,l21600,21600e" filled="f">
                <v:path arrowok="t" fillok="f" o:connecttype="none"/>
                <o:lock v:ext="edit" shapetype="t"/>
              </v:shapetype>
              <v:shape id="AutoShape 57" o:spid="_x0000_s1032" type="#_x0000_t32" style="position:absolute;left:18;top:15968;width:2941;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" strokecolor="#7f7f7f [1612]" strokeweight=".25pt"/>
              <v:shape id="AutoShape 58" o:spid="_x0000_s1033" type="#_x0000_t32" style="position:absolute;left:18;top:16525;width:2941;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" strokecolor="#a5a5a5 [2092]" strokeweight=".25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CD0A" w14:textId="77777777" w:rsidR="007238B9" w:rsidRDefault="007238B9" w:rsidP="00816CF4">
      <w:r>
        <w:separator/>
      </w:r>
    </w:p>
  </w:footnote>
  <w:footnote w:type="continuationSeparator" w:id="0">
    <w:p w14:paraId="2F7C27D9" w14:textId="77777777" w:rsidR="007238B9" w:rsidRDefault="007238B9" w:rsidP="0081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375C" w14:textId="1A338E02" w:rsidR="00256AA1" w:rsidRDefault="00A14B10">
    <w:pPr>
      <w:pStyle w:val="Koptekst"/>
    </w:pPr>
    <w:r>
      <w:rPr>
        <w:noProof/>
      </w:rPr>
      <w:drawing>
        <wp:anchor distT="0" distB="0" distL="114300" distR="114300" simplePos="0" relativeHeight="251674624" behindDoc="0" locked="0" layoutInCell="1" allowOverlap="1" wp14:anchorId="46DB8FAF" wp14:editId="4FF20996">
          <wp:simplePos x="0" y="0"/>
          <wp:positionH relativeFrom="column">
            <wp:posOffset>3760470</wp:posOffset>
          </wp:positionH>
          <wp:positionV relativeFrom="paragraph">
            <wp:posOffset>-106680</wp:posOffset>
          </wp:positionV>
          <wp:extent cx="2279650" cy="881197"/>
          <wp:effectExtent l="0" t="0" r="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1">
                    <a:extLst>
                      <a:ext uri="{28A0092B-C50C-407E-A947-70E740481C1C}">
                        <a14:useLocalDpi xmlns:a14="http://schemas.microsoft.com/office/drawing/2010/main" val="0"/>
                      </a:ext>
                    </a:extLst>
                  </a:blip>
                  <a:stretch>
                    <a:fillRect/>
                  </a:stretch>
                </pic:blipFill>
                <pic:spPr>
                  <a:xfrm>
                    <a:off x="0" y="0"/>
                    <a:ext cx="2279650" cy="88119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2195" w14:textId="77777777" w:rsidR="0011359B" w:rsidRDefault="00E32274">
    <w:pPr>
      <w:pStyle w:val="Koptekst"/>
    </w:pPr>
    <w:r>
      <w:rPr>
        <w:noProof/>
        <w:lang w:eastAsia="nl-NL"/>
      </w:rPr>
      <w:drawing>
        <wp:anchor distT="0" distB="0" distL="114300" distR="114300" simplePos="0" relativeHeight="251673600" behindDoc="0" locked="0" layoutInCell="1" allowOverlap="1" wp14:anchorId="479EFCD9" wp14:editId="161B793B">
          <wp:simplePos x="0" y="0"/>
          <wp:positionH relativeFrom="column">
            <wp:posOffset>-468630</wp:posOffset>
          </wp:positionH>
          <wp:positionV relativeFrom="paragraph">
            <wp:posOffset>-280035</wp:posOffset>
          </wp:positionV>
          <wp:extent cx="3568700" cy="1379283"/>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8700" cy="13792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15pt;height:215.2pt" o:bullet="t">
        <v:imagedata r:id="rId1" o:title="bullet KPS"/>
      </v:shape>
    </w:pict>
  </w:numPicBullet>
  <w:abstractNum w:abstractNumId="0" w15:restartNumberingAfterBreak="0">
    <w:nsid w:val="FFFFFF1D"/>
    <w:multiLevelType w:val="multilevel"/>
    <w:tmpl w:val="B5F2B2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228F8"/>
    <w:multiLevelType w:val="hybridMultilevel"/>
    <w:tmpl w:val="FC84181A"/>
    <w:lvl w:ilvl="0" w:tplc="F7AC2AF0">
      <w:start w:val="1"/>
      <w:numFmt w:val="bullet"/>
      <w:pStyle w:val="Opsommingsteken"/>
      <w:lvlText w:val=""/>
      <w:lvlPicBulletId w:val="0"/>
      <w:lvlJc w:val="left"/>
      <w:pPr>
        <w:ind w:left="502" w:hanging="360"/>
      </w:pPr>
      <w:rPr>
        <w:rFonts w:ascii="Symbol" w:hAnsi="Symbol" w:hint="default"/>
        <w:color w:val="F79646" w:themeColor="accent6"/>
        <w:sz w:val="16"/>
        <w:szCs w:val="16"/>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 w15:restartNumberingAfterBreak="0">
    <w:nsid w:val="087A5424"/>
    <w:multiLevelType w:val="hybridMultilevel"/>
    <w:tmpl w:val="7BE6B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7F5A58"/>
    <w:multiLevelType w:val="hybridMultilevel"/>
    <w:tmpl w:val="58869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446E2D"/>
    <w:multiLevelType w:val="hybridMultilevel"/>
    <w:tmpl w:val="67E418B0"/>
    <w:lvl w:ilvl="0" w:tplc="589815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E22744"/>
    <w:multiLevelType w:val="hybridMultilevel"/>
    <w:tmpl w:val="134CC10E"/>
    <w:lvl w:ilvl="0" w:tplc="04130001">
      <w:start w:val="1"/>
      <w:numFmt w:val="bullet"/>
      <w:lvlText w:val=""/>
      <w:lvlJc w:val="left"/>
      <w:pPr>
        <w:ind w:left="456" w:hanging="360"/>
      </w:pPr>
      <w:rPr>
        <w:rFonts w:ascii="Symbol" w:hAnsi="Symbol" w:hint="default"/>
      </w:rPr>
    </w:lvl>
    <w:lvl w:ilvl="1" w:tplc="04130003" w:tentative="1">
      <w:start w:val="1"/>
      <w:numFmt w:val="bullet"/>
      <w:lvlText w:val="o"/>
      <w:lvlJc w:val="left"/>
      <w:pPr>
        <w:ind w:left="1176" w:hanging="360"/>
      </w:pPr>
      <w:rPr>
        <w:rFonts w:ascii="Courier New" w:hAnsi="Courier New" w:cs="Courier New" w:hint="default"/>
      </w:rPr>
    </w:lvl>
    <w:lvl w:ilvl="2" w:tplc="04130005" w:tentative="1">
      <w:start w:val="1"/>
      <w:numFmt w:val="bullet"/>
      <w:lvlText w:val=""/>
      <w:lvlJc w:val="left"/>
      <w:pPr>
        <w:ind w:left="1896" w:hanging="360"/>
      </w:pPr>
      <w:rPr>
        <w:rFonts w:ascii="Wingdings" w:hAnsi="Wingdings" w:hint="default"/>
      </w:rPr>
    </w:lvl>
    <w:lvl w:ilvl="3" w:tplc="04130001" w:tentative="1">
      <w:start w:val="1"/>
      <w:numFmt w:val="bullet"/>
      <w:lvlText w:val=""/>
      <w:lvlJc w:val="left"/>
      <w:pPr>
        <w:ind w:left="2616" w:hanging="360"/>
      </w:pPr>
      <w:rPr>
        <w:rFonts w:ascii="Symbol" w:hAnsi="Symbol" w:hint="default"/>
      </w:rPr>
    </w:lvl>
    <w:lvl w:ilvl="4" w:tplc="04130003" w:tentative="1">
      <w:start w:val="1"/>
      <w:numFmt w:val="bullet"/>
      <w:lvlText w:val="o"/>
      <w:lvlJc w:val="left"/>
      <w:pPr>
        <w:ind w:left="3336" w:hanging="360"/>
      </w:pPr>
      <w:rPr>
        <w:rFonts w:ascii="Courier New" w:hAnsi="Courier New" w:cs="Courier New" w:hint="default"/>
      </w:rPr>
    </w:lvl>
    <w:lvl w:ilvl="5" w:tplc="04130005" w:tentative="1">
      <w:start w:val="1"/>
      <w:numFmt w:val="bullet"/>
      <w:lvlText w:val=""/>
      <w:lvlJc w:val="left"/>
      <w:pPr>
        <w:ind w:left="4056" w:hanging="360"/>
      </w:pPr>
      <w:rPr>
        <w:rFonts w:ascii="Wingdings" w:hAnsi="Wingdings" w:hint="default"/>
      </w:rPr>
    </w:lvl>
    <w:lvl w:ilvl="6" w:tplc="04130001" w:tentative="1">
      <w:start w:val="1"/>
      <w:numFmt w:val="bullet"/>
      <w:lvlText w:val=""/>
      <w:lvlJc w:val="left"/>
      <w:pPr>
        <w:ind w:left="4776" w:hanging="360"/>
      </w:pPr>
      <w:rPr>
        <w:rFonts w:ascii="Symbol" w:hAnsi="Symbol" w:hint="default"/>
      </w:rPr>
    </w:lvl>
    <w:lvl w:ilvl="7" w:tplc="04130003" w:tentative="1">
      <w:start w:val="1"/>
      <w:numFmt w:val="bullet"/>
      <w:lvlText w:val="o"/>
      <w:lvlJc w:val="left"/>
      <w:pPr>
        <w:ind w:left="5496" w:hanging="360"/>
      </w:pPr>
      <w:rPr>
        <w:rFonts w:ascii="Courier New" w:hAnsi="Courier New" w:cs="Courier New" w:hint="default"/>
      </w:rPr>
    </w:lvl>
    <w:lvl w:ilvl="8" w:tplc="04130005" w:tentative="1">
      <w:start w:val="1"/>
      <w:numFmt w:val="bullet"/>
      <w:lvlText w:val=""/>
      <w:lvlJc w:val="left"/>
      <w:pPr>
        <w:ind w:left="6216" w:hanging="360"/>
      </w:pPr>
      <w:rPr>
        <w:rFonts w:ascii="Wingdings" w:hAnsi="Wingdings" w:hint="default"/>
      </w:rPr>
    </w:lvl>
  </w:abstractNum>
  <w:abstractNum w:abstractNumId="6" w15:restartNumberingAfterBreak="0">
    <w:nsid w:val="1A86431E"/>
    <w:multiLevelType w:val="hybridMultilevel"/>
    <w:tmpl w:val="069E33CA"/>
    <w:lvl w:ilvl="0" w:tplc="D7AA4630">
      <w:start w:val="7903"/>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AC367FF"/>
    <w:multiLevelType w:val="hybridMultilevel"/>
    <w:tmpl w:val="B8729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1555D3"/>
    <w:multiLevelType w:val="hybridMultilevel"/>
    <w:tmpl w:val="2FF4EB74"/>
    <w:lvl w:ilvl="0" w:tplc="98D6DEE2">
      <w:numFmt w:val="bullet"/>
      <w:lvlText w:val="-"/>
      <w:lvlJc w:val="left"/>
      <w:pPr>
        <w:ind w:left="456" w:hanging="360"/>
      </w:pPr>
      <w:rPr>
        <w:rFonts w:ascii="Calibri" w:eastAsiaTheme="minorHAnsi" w:hAnsi="Calibri" w:cstheme="minorBidi" w:hint="default"/>
      </w:rPr>
    </w:lvl>
    <w:lvl w:ilvl="1" w:tplc="04130003" w:tentative="1">
      <w:start w:val="1"/>
      <w:numFmt w:val="bullet"/>
      <w:lvlText w:val="o"/>
      <w:lvlJc w:val="left"/>
      <w:pPr>
        <w:ind w:left="1176" w:hanging="360"/>
      </w:pPr>
      <w:rPr>
        <w:rFonts w:ascii="Courier New" w:hAnsi="Courier New" w:cs="Courier New" w:hint="default"/>
      </w:rPr>
    </w:lvl>
    <w:lvl w:ilvl="2" w:tplc="04130005" w:tentative="1">
      <w:start w:val="1"/>
      <w:numFmt w:val="bullet"/>
      <w:lvlText w:val=""/>
      <w:lvlJc w:val="left"/>
      <w:pPr>
        <w:ind w:left="1896" w:hanging="360"/>
      </w:pPr>
      <w:rPr>
        <w:rFonts w:ascii="Wingdings" w:hAnsi="Wingdings" w:hint="default"/>
      </w:rPr>
    </w:lvl>
    <w:lvl w:ilvl="3" w:tplc="04130001" w:tentative="1">
      <w:start w:val="1"/>
      <w:numFmt w:val="bullet"/>
      <w:lvlText w:val=""/>
      <w:lvlJc w:val="left"/>
      <w:pPr>
        <w:ind w:left="2616" w:hanging="360"/>
      </w:pPr>
      <w:rPr>
        <w:rFonts w:ascii="Symbol" w:hAnsi="Symbol" w:hint="default"/>
      </w:rPr>
    </w:lvl>
    <w:lvl w:ilvl="4" w:tplc="04130003" w:tentative="1">
      <w:start w:val="1"/>
      <w:numFmt w:val="bullet"/>
      <w:lvlText w:val="o"/>
      <w:lvlJc w:val="left"/>
      <w:pPr>
        <w:ind w:left="3336" w:hanging="360"/>
      </w:pPr>
      <w:rPr>
        <w:rFonts w:ascii="Courier New" w:hAnsi="Courier New" w:cs="Courier New" w:hint="default"/>
      </w:rPr>
    </w:lvl>
    <w:lvl w:ilvl="5" w:tplc="04130005" w:tentative="1">
      <w:start w:val="1"/>
      <w:numFmt w:val="bullet"/>
      <w:lvlText w:val=""/>
      <w:lvlJc w:val="left"/>
      <w:pPr>
        <w:ind w:left="4056" w:hanging="360"/>
      </w:pPr>
      <w:rPr>
        <w:rFonts w:ascii="Wingdings" w:hAnsi="Wingdings" w:hint="default"/>
      </w:rPr>
    </w:lvl>
    <w:lvl w:ilvl="6" w:tplc="04130001" w:tentative="1">
      <w:start w:val="1"/>
      <w:numFmt w:val="bullet"/>
      <w:lvlText w:val=""/>
      <w:lvlJc w:val="left"/>
      <w:pPr>
        <w:ind w:left="4776" w:hanging="360"/>
      </w:pPr>
      <w:rPr>
        <w:rFonts w:ascii="Symbol" w:hAnsi="Symbol" w:hint="default"/>
      </w:rPr>
    </w:lvl>
    <w:lvl w:ilvl="7" w:tplc="04130003" w:tentative="1">
      <w:start w:val="1"/>
      <w:numFmt w:val="bullet"/>
      <w:lvlText w:val="o"/>
      <w:lvlJc w:val="left"/>
      <w:pPr>
        <w:ind w:left="5496" w:hanging="360"/>
      </w:pPr>
      <w:rPr>
        <w:rFonts w:ascii="Courier New" w:hAnsi="Courier New" w:cs="Courier New" w:hint="default"/>
      </w:rPr>
    </w:lvl>
    <w:lvl w:ilvl="8" w:tplc="04130005" w:tentative="1">
      <w:start w:val="1"/>
      <w:numFmt w:val="bullet"/>
      <w:lvlText w:val=""/>
      <w:lvlJc w:val="left"/>
      <w:pPr>
        <w:ind w:left="6216" w:hanging="360"/>
      </w:pPr>
      <w:rPr>
        <w:rFonts w:ascii="Wingdings" w:hAnsi="Wingdings" w:hint="default"/>
      </w:rPr>
    </w:lvl>
  </w:abstractNum>
  <w:abstractNum w:abstractNumId="9" w15:restartNumberingAfterBreak="0">
    <w:nsid w:val="2965379B"/>
    <w:multiLevelType w:val="hybridMultilevel"/>
    <w:tmpl w:val="02D6143A"/>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10" w15:restartNumberingAfterBreak="0">
    <w:nsid w:val="29E73BF5"/>
    <w:multiLevelType w:val="hybridMultilevel"/>
    <w:tmpl w:val="7A6E2C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C85B01"/>
    <w:multiLevelType w:val="hybridMultilevel"/>
    <w:tmpl w:val="F5EC0F58"/>
    <w:lvl w:ilvl="0" w:tplc="7670053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116203"/>
    <w:multiLevelType w:val="multilevel"/>
    <w:tmpl w:val="5024E8A0"/>
    <w:lvl w:ilvl="0">
      <w:start w:val="1"/>
      <w:numFmt w:val="decimal"/>
      <w:pStyle w:val="Kop1"/>
      <w:lvlText w:val="%1"/>
      <w:lvlJc w:val="left"/>
      <w:pPr>
        <w:ind w:left="432" w:hanging="432"/>
      </w:pPr>
      <w:rPr>
        <w:b/>
        <w:bCs w:val="0"/>
        <w:i w:val="0"/>
        <w:iCs w:val="0"/>
        <w:caps w:val="0"/>
        <w:smallCaps w:val="0"/>
        <w:strike w:val="0"/>
        <w:dstrike w:val="0"/>
        <w:noProof w:val="0"/>
        <w:vanish w:val="0"/>
        <w:color w:val="0070C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sz w:val="25"/>
        <w:szCs w:val="25"/>
      </w:r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1974948068">
    <w:abstractNumId w:val="12"/>
  </w:num>
  <w:num w:numId="2" w16cid:durableId="27030284">
    <w:abstractNumId w:val="1"/>
  </w:num>
  <w:num w:numId="3" w16cid:durableId="612905841">
    <w:abstractNumId w:val="6"/>
  </w:num>
  <w:num w:numId="4" w16cid:durableId="80027330">
    <w:abstractNumId w:val="9"/>
  </w:num>
  <w:num w:numId="5" w16cid:durableId="261961819">
    <w:abstractNumId w:val="5"/>
  </w:num>
  <w:num w:numId="6" w16cid:durableId="336613876">
    <w:abstractNumId w:val="8"/>
  </w:num>
  <w:num w:numId="7" w16cid:durableId="1164466249">
    <w:abstractNumId w:val="1"/>
    <w:lvlOverride w:ilvl="0">
      <w:startOverride w:val="1"/>
    </w:lvlOverride>
  </w:num>
  <w:num w:numId="8" w16cid:durableId="642394375">
    <w:abstractNumId w:val="0"/>
  </w:num>
  <w:num w:numId="9" w16cid:durableId="217011254">
    <w:abstractNumId w:val="11"/>
  </w:num>
  <w:num w:numId="10" w16cid:durableId="2012025845">
    <w:abstractNumId w:val="4"/>
  </w:num>
  <w:num w:numId="11" w16cid:durableId="574632133">
    <w:abstractNumId w:val="2"/>
  </w:num>
  <w:num w:numId="12" w16cid:durableId="895506963">
    <w:abstractNumId w:val="3"/>
  </w:num>
  <w:num w:numId="13" w16cid:durableId="251670364">
    <w:abstractNumId w:val="10"/>
  </w:num>
  <w:num w:numId="14" w16cid:durableId="153603985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activeWritingStyle w:appName="MSWord" w:lang="nl-NL" w:vendorID="64" w:dllVersion="4096" w:nlCheck="1" w:checkStyle="0"/>
  <w:activeWritingStyle w:appName="MSWord" w:lang="en-US" w:vendorID="64" w:dllVersion="4096" w:nlCheck="1" w:checkStyle="0"/>
  <w:activeWritingStyle w:appName="MSWord" w:lang="nl-NL" w:vendorID="64" w:dllVersion="0" w:nlCheck="1" w:checkStyle="0"/>
  <w:proofState w:spelling="clean" w:grammar="clean"/>
  <w:attachedTemplate r:id="rId1"/>
  <w:defaultTabStop w:val="709"/>
  <w:hyphenationZone w:val="425"/>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2D"/>
    <w:rsid w:val="000148C8"/>
    <w:rsid w:val="0002609E"/>
    <w:rsid w:val="00026BA6"/>
    <w:rsid w:val="00046B20"/>
    <w:rsid w:val="000519C8"/>
    <w:rsid w:val="0005299B"/>
    <w:rsid w:val="00064EE9"/>
    <w:rsid w:val="000744A9"/>
    <w:rsid w:val="00074F3F"/>
    <w:rsid w:val="00075D46"/>
    <w:rsid w:val="000836C2"/>
    <w:rsid w:val="0008390E"/>
    <w:rsid w:val="00083CF5"/>
    <w:rsid w:val="000841A9"/>
    <w:rsid w:val="00093C4A"/>
    <w:rsid w:val="00093E99"/>
    <w:rsid w:val="0009703D"/>
    <w:rsid w:val="0009751A"/>
    <w:rsid w:val="000A0418"/>
    <w:rsid w:val="000B0B80"/>
    <w:rsid w:val="000B0DE8"/>
    <w:rsid w:val="000F06E9"/>
    <w:rsid w:val="000F7490"/>
    <w:rsid w:val="00103E3E"/>
    <w:rsid w:val="001123C6"/>
    <w:rsid w:val="0011359B"/>
    <w:rsid w:val="00147C27"/>
    <w:rsid w:val="00152A8B"/>
    <w:rsid w:val="001848CC"/>
    <w:rsid w:val="00184B78"/>
    <w:rsid w:val="00184C7F"/>
    <w:rsid w:val="001A6121"/>
    <w:rsid w:val="001B2FFD"/>
    <w:rsid w:val="001B62D5"/>
    <w:rsid w:val="001C0CBD"/>
    <w:rsid w:val="001D306E"/>
    <w:rsid w:val="001E0248"/>
    <w:rsid w:val="001E59F6"/>
    <w:rsid w:val="001E7B2D"/>
    <w:rsid w:val="001F0E98"/>
    <w:rsid w:val="001F3F8C"/>
    <w:rsid w:val="00230C0C"/>
    <w:rsid w:val="00235496"/>
    <w:rsid w:val="00241028"/>
    <w:rsid w:val="002506E0"/>
    <w:rsid w:val="00250872"/>
    <w:rsid w:val="00253365"/>
    <w:rsid w:val="00256AA1"/>
    <w:rsid w:val="00264EF8"/>
    <w:rsid w:val="002928F1"/>
    <w:rsid w:val="00296550"/>
    <w:rsid w:val="002C0CAD"/>
    <w:rsid w:val="002E59BF"/>
    <w:rsid w:val="002E7CE9"/>
    <w:rsid w:val="002F0D17"/>
    <w:rsid w:val="002F3383"/>
    <w:rsid w:val="0030155D"/>
    <w:rsid w:val="003036DC"/>
    <w:rsid w:val="00312AA1"/>
    <w:rsid w:val="00315B88"/>
    <w:rsid w:val="00325566"/>
    <w:rsid w:val="0033458A"/>
    <w:rsid w:val="00335372"/>
    <w:rsid w:val="0036611A"/>
    <w:rsid w:val="0037367C"/>
    <w:rsid w:val="0039044C"/>
    <w:rsid w:val="00397605"/>
    <w:rsid w:val="003A58C9"/>
    <w:rsid w:val="003A6635"/>
    <w:rsid w:val="003C0263"/>
    <w:rsid w:val="003C0415"/>
    <w:rsid w:val="003C59F8"/>
    <w:rsid w:val="003C650B"/>
    <w:rsid w:val="003D1F67"/>
    <w:rsid w:val="003D50E6"/>
    <w:rsid w:val="003D7D1D"/>
    <w:rsid w:val="003D7E79"/>
    <w:rsid w:val="003E139D"/>
    <w:rsid w:val="003F19B4"/>
    <w:rsid w:val="003F60A1"/>
    <w:rsid w:val="00403E16"/>
    <w:rsid w:val="0042372E"/>
    <w:rsid w:val="00424345"/>
    <w:rsid w:val="00434C2C"/>
    <w:rsid w:val="00435919"/>
    <w:rsid w:val="00451E75"/>
    <w:rsid w:val="0046511A"/>
    <w:rsid w:val="004908A8"/>
    <w:rsid w:val="004A0078"/>
    <w:rsid w:val="004A54F0"/>
    <w:rsid w:val="004B4540"/>
    <w:rsid w:val="004C17E1"/>
    <w:rsid w:val="004C2AA4"/>
    <w:rsid w:val="004D21DC"/>
    <w:rsid w:val="004D21E6"/>
    <w:rsid w:val="004D73A5"/>
    <w:rsid w:val="004F138B"/>
    <w:rsid w:val="004F7F80"/>
    <w:rsid w:val="005052AD"/>
    <w:rsid w:val="0050769A"/>
    <w:rsid w:val="00517374"/>
    <w:rsid w:val="0052273E"/>
    <w:rsid w:val="00525A4A"/>
    <w:rsid w:val="00543C17"/>
    <w:rsid w:val="00575755"/>
    <w:rsid w:val="005779C2"/>
    <w:rsid w:val="00581788"/>
    <w:rsid w:val="005A62D7"/>
    <w:rsid w:val="005B05EA"/>
    <w:rsid w:val="005C3146"/>
    <w:rsid w:val="005C69C6"/>
    <w:rsid w:val="005D0245"/>
    <w:rsid w:val="005D5ECD"/>
    <w:rsid w:val="005E6CAF"/>
    <w:rsid w:val="00603616"/>
    <w:rsid w:val="00606013"/>
    <w:rsid w:val="006104E3"/>
    <w:rsid w:val="00617DC1"/>
    <w:rsid w:val="006412AC"/>
    <w:rsid w:val="00662E3C"/>
    <w:rsid w:val="00667185"/>
    <w:rsid w:val="00672C54"/>
    <w:rsid w:val="00673B49"/>
    <w:rsid w:val="00677B49"/>
    <w:rsid w:val="006926CC"/>
    <w:rsid w:val="006B09ED"/>
    <w:rsid w:val="006D0B08"/>
    <w:rsid w:val="006D1B5B"/>
    <w:rsid w:val="006F44E5"/>
    <w:rsid w:val="006F58A3"/>
    <w:rsid w:val="006F59EB"/>
    <w:rsid w:val="00701F3D"/>
    <w:rsid w:val="00704B7D"/>
    <w:rsid w:val="00715430"/>
    <w:rsid w:val="007238B9"/>
    <w:rsid w:val="0073764B"/>
    <w:rsid w:val="0075122F"/>
    <w:rsid w:val="007562B3"/>
    <w:rsid w:val="00756C72"/>
    <w:rsid w:val="00767A47"/>
    <w:rsid w:val="007702F4"/>
    <w:rsid w:val="00774343"/>
    <w:rsid w:val="00786730"/>
    <w:rsid w:val="00794D58"/>
    <w:rsid w:val="00795831"/>
    <w:rsid w:val="007A1D58"/>
    <w:rsid w:val="007A4CE5"/>
    <w:rsid w:val="007B40F1"/>
    <w:rsid w:val="007B4922"/>
    <w:rsid w:val="007B7C63"/>
    <w:rsid w:val="007D0A6D"/>
    <w:rsid w:val="007E1D8C"/>
    <w:rsid w:val="007F12C9"/>
    <w:rsid w:val="007F25B3"/>
    <w:rsid w:val="007F7BEB"/>
    <w:rsid w:val="00806888"/>
    <w:rsid w:val="0081304D"/>
    <w:rsid w:val="00816CF4"/>
    <w:rsid w:val="00830033"/>
    <w:rsid w:val="00831CA6"/>
    <w:rsid w:val="00845745"/>
    <w:rsid w:val="00846104"/>
    <w:rsid w:val="0085123A"/>
    <w:rsid w:val="00871160"/>
    <w:rsid w:val="008750DF"/>
    <w:rsid w:val="00875962"/>
    <w:rsid w:val="00876CE5"/>
    <w:rsid w:val="00895A5C"/>
    <w:rsid w:val="008A0ED1"/>
    <w:rsid w:val="008A5C94"/>
    <w:rsid w:val="008B2762"/>
    <w:rsid w:val="008B7CD3"/>
    <w:rsid w:val="008D31E0"/>
    <w:rsid w:val="008D6ABA"/>
    <w:rsid w:val="008E0D98"/>
    <w:rsid w:val="008E7E07"/>
    <w:rsid w:val="009036A7"/>
    <w:rsid w:val="0090384F"/>
    <w:rsid w:val="009049F8"/>
    <w:rsid w:val="009344EB"/>
    <w:rsid w:val="00934BC5"/>
    <w:rsid w:val="00956BDA"/>
    <w:rsid w:val="00957B7C"/>
    <w:rsid w:val="00965B10"/>
    <w:rsid w:val="00971585"/>
    <w:rsid w:val="00985C94"/>
    <w:rsid w:val="00990085"/>
    <w:rsid w:val="0099714A"/>
    <w:rsid w:val="009A05E2"/>
    <w:rsid w:val="009A591F"/>
    <w:rsid w:val="009C26DA"/>
    <w:rsid w:val="009C5C6E"/>
    <w:rsid w:val="009D2433"/>
    <w:rsid w:val="009E1941"/>
    <w:rsid w:val="009E796E"/>
    <w:rsid w:val="009F1C34"/>
    <w:rsid w:val="009F2DD8"/>
    <w:rsid w:val="009F2E5B"/>
    <w:rsid w:val="00A06C7F"/>
    <w:rsid w:val="00A14B10"/>
    <w:rsid w:val="00A16C58"/>
    <w:rsid w:val="00A3144E"/>
    <w:rsid w:val="00A32D94"/>
    <w:rsid w:val="00A367CC"/>
    <w:rsid w:val="00A41231"/>
    <w:rsid w:val="00A44647"/>
    <w:rsid w:val="00A458DF"/>
    <w:rsid w:val="00A459E2"/>
    <w:rsid w:val="00A50964"/>
    <w:rsid w:val="00A509D7"/>
    <w:rsid w:val="00A5319C"/>
    <w:rsid w:val="00A62237"/>
    <w:rsid w:val="00A662B9"/>
    <w:rsid w:val="00AA6DD2"/>
    <w:rsid w:val="00AB60E4"/>
    <w:rsid w:val="00AC6513"/>
    <w:rsid w:val="00AD44E4"/>
    <w:rsid w:val="00AD6B99"/>
    <w:rsid w:val="00AE11B6"/>
    <w:rsid w:val="00AF1D9E"/>
    <w:rsid w:val="00B00D97"/>
    <w:rsid w:val="00B01DAD"/>
    <w:rsid w:val="00B0681C"/>
    <w:rsid w:val="00B07140"/>
    <w:rsid w:val="00B27601"/>
    <w:rsid w:val="00B5679E"/>
    <w:rsid w:val="00B57EE1"/>
    <w:rsid w:val="00B65C02"/>
    <w:rsid w:val="00B7001A"/>
    <w:rsid w:val="00B855FC"/>
    <w:rsid w:val="00BA0531"/>
    <w:rsid w:val="00BB0315"/>
    <w:rsid w:val="00BB3582"/>
    <w:rsid w:val="00BD1732"/>
    <w:rsid w:val="00BE24CF"/>
    <w:rsid w:val="00BF28E9"/>
    <w:rsid w:val="00BF4390"/>
    <w:rsid w:val="00BF721E"/>
    <w:rsid w:val="00C05FB0"/>
    <w:rsid w:val="00C100D9"/>
    <w:rsid w:val="00C104AE"/>
    <w:rsid w:val="00C22631"/>
    <w:rsid w:val="00C27989"/>
    <w:rsid w:val="00C319B8"/>
    <w:rsid w:val="00C33C25"/>
    <w:rsid w:val="00C409E4"/>
    <w:rsid w:val="00C50C3D"/>
    <w:rsid w:val="00C531C4"/>
    <w:rsid w:val="00C57C27"/>
    <w:rsid w:val="00C601C1"/>
    <w:rsid w:val="00C65C9D"/>
    <w:rsid w:val="00C6662C"/>
    <w:rsid w:val="00C72AE0"/>
    <w:rsid w:val="00C7723C"/>
    <w:rsid w:val="00C84852"/>
    <w:rsid w:val="00C87B7E"/>
    <w:rsid w:val="00C909C1"/>
    <w:rsid w:val="00CB172E"/>
    <w:rsid w:val="00CB67D1"/>
    <w:rsid w:val="00CC1A37"/>
    <w:rsid w:val="00CD448F"/>
    <w:rsid w:val="00CD46AC"/>
    <w:rsid w:val="00CE233D"/>
    <w:rsid w:val="00CE7EC4"/>
    <w:rsid w:val="00D010A4"/>
    <w:rsid w:val="00D1493E"/>
    <w:rsid w:val="00D1695E"/>
    <w:rsid w:val="00D20114"/>
    <w:rsid w:val="00D20CC7"/>
    <w:rsid w:val="00D215E7"/>
    <w:rsid w:val="00D24B47"/>
    <w:rsid w:val="00D310F9"/>
    <w:rsid w:val="00D408E2"/>
    <w:rsid w:val="00D5039F"/>
    <w:rsid w:val="00D50423"/>
    <w:rsid w:val="00D53EB4"/>
    <w:rsid w:val="00D573D6"/>
    <w:rsid w:val="00D6425E"/>
    <w:rsid w:val="00D965D1"/>
    <w:rsid w:val="00D97195"/>
    <w:rsid w:val="00DA4EC5"/>
    <w:rsid w:val="00DC21E5"/>
    <w:rsid w:val="00DC411F"/>
    <w:rsid w:val="00DD3B35"/>
    <w:rsid w:val="00DE2F67"/>
    <w:rsid w:val="00DE460A"/>
    <w:rsid w:val="00E0261E"/>
    <w:rsid w:val="00E051F8"/>
    <w:rsid w:val="00E135BF"/>
    <w:rsid w:val="00E1595B"/>
    <w:rsid w:val="00E202D6"/>
    <w:rsid w:val="00E32274"/>
    <w:rsid w:val="00E37AF0"/>
    <w:rsid w:val="00E451F4"/>
    <w:rsid w:val="00E47E81"/>
    <w:rsid w:val="00E558BD"/>
    <w:rsid w:val="00E64950"/>
    <w:rsid w:val="00E65D87"/>
    <w:rsid w:val="00E709A9"/>
    <w:rsid w:val="00E72B27"/>
    <w:rsid w:val="00E863B3"/>
    <w:rsid w:val="00E92D75"/>
    <w:rsid w:val="00E952ED"/>
    <w:rsid w:val="00EA0A8A"/>
    <w:rsid w:val="00EC2098"/>
    <w:rsid w:val="00ED3356"/>
    <w:rsid w:val="00EE017F"/>
    <w:rsid w:val="00EE0C83"/>
    <w:rsid w:val="00EE4F30"/>
    <w:rsid w:val="00EF558B"/>
    <w:rsid w:val="00F16E8F"/>
    <w:rsid w:val="00F21C4C"/>
    <w:rsid w:val="00F27E00"/>
    <w:rsid w:val="00F42331"/>
    <w:rsid w:val="00F45CAE"/>
    <w:rsid w:val="00F55E65"/>
    <w:rsid w:val="00F57F87"/>
    <w:rsid w:val="00F62766"/>
    <w:rsid w:val="00F6466D"/>
    <w:rsid w:val="00F772E0"/>
    <w:rsid w:val="00F84733"/>
    <w:rsid w:val="00F856BB"/>
    <w:rsid w:val="00FA1547"/>
    <w:rsid w:val="00FA47F7"/>
    <w:rsid w:val="00FB51F0"/>
    <w:rsid w:val="00FC2410"/>
    <w:rsid w:val="00FD65F2"/>
    <w:rsid w:val="00FE321E"/>
    <w:rsid w:val="00FF07F7"/>
    <w:rsid w:val="00FF60BB"/>
    <w:rsid w:val="00FF79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FC811"/>
  <w15:docId w15:val="{84DC76E9-D472-ED47-B30E-0CFC2589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before="240" w:after="120" w:line="360" w:lineRule="auto"/>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rsid w:val="00C84852"/>
    <w:pPr>
      <w:spacing w:before="0" w:after="0" w:line="240" w:lineRule="auto"/>
      <w:contextualSpacing/>
    </w:pPr>
    <w:rPr>
      <w:kern w:val="16"/>
    </w:rPr>
  </w:style>
  <w:style w:type="paragraph" w:styleId="Kop1">
    <w:name w:val="heading 1"/>
    <w:basedOn w:val="Standaard"/>
    <w:next w:val="Standaard"/>
    <w:link w:val="Kop1Char"/>
    <w:uiPriority w:val="9"/>
    <w:qFormat/>
    <w:rsid w:val="00E1595B"/>
    <w:pPr>
      <w:keepNext/>
      <w:keepLines/>
      <w:numPr>
        <w:numId w:val="1"/>
      </w:numPr>
      <w:tabs>
        <w:tab w:val="left" w:pos="567"/>
      </w:tabs>
      <w:spacing w:line="360" w:lineRule="auto"/>
      <w:ind w:left="0" w:hanging="431"/>
      <w:outlineLvl w:val="0"/>
    </w:pPr>
    <w:rPr>
      <w:rFonts w:ascii="Titillium Web" w:eastAsiaTheme="majorEastAsia" w:hAnsi="Titillium Web" w:cstheme="majorBidi"/>
      <w:b/>
      <w:color w:val="0475B7"/>
      <w:spacing w:val="6"/>
      <w:sz w:val="32"/>
      <w:szCs w:val="28"/>
      <w:lang w:eastAsia="nl-NL"/>
    </w:rPr>
  </w:style>
  <w:style w:type="paragraph" w:styleId="Kop2">
    <w:name w:val="heading 2"/>
    <w:basedOn w:val="Standaard"/>
    <w:next w:val="Standaard"/>
    <w:link w:val="Kop2Char"/>
    <w:uiPriority w:val="9"/>
    <w:unhideWhenUsed/>
    <w:qFormat/>
    <w:rsid w:val="00A14B10"/>
    <w:pPr>
      <w:keepNext/>
      <w:keepLines/>
      <w:spacing w:after="80"/>
      <w:outlineLvl w:val="1"/>
    </w:pPr>
    <w:rPr>
      <w:rFonts w:ascii="Titillium Web" w:eastAsiaTheme="majorEastAsia" w:hAnsi="Titillium Web" w:cstheme="majorBidi"/>
      <w:b/>
      <w:color w:val="2BA8E0"/>
      <w:spacing w:val="6"/>
      <w:sz w:val="25"/>
      <w:szCs w:val="26"/>
      <w:lang w:eastAsia="nl-NL"/>
    </w:rPr>
  </w:style>
  <w:style w:type="paragraph" w:styleId="Kop3">
    <w:name w:val="heading 3"/>
    <w:basedOn w:val="Standaard"/>
    <w:next w:val="Standaard"/>
    <w:link w:val="Kop3Char"/>
    <w:uiPriority w:val="9"/>
    <w:unhideWhenUsed/>
    <w:qFormat/>
    <w:rsid w:val="00E1595B"/>
    <w:pPr>
      <w:keepNext/>
      <w:keepLines/>
      <w:jc w:val="left"/>
      <w:outlineLvl w:val="2"/>
    </w:pPr>
    <w:rPr>
      <w:rFonts w:ascii="Titillium Web" w:eastAsiaTheme="majorEastAsia" w:hAnsi="Titillium Web" w:cstheme="majorBidi"/>
      <w:b/>
      <w:bCs/>
      <w:color w:val="EF3576"/>
    </w:rPr>
  </w:style>
  <w:style w:type="paragraph" w:styleId="Kop4">
    <w:name w:val="heading 4"/>
    <w:aliases w:val="1 Paragraaf"/>
    <w:basedOn w:val="Standaard"/>
    <w:next w:val="Standaard"/>
    <w:link w:val="Kop4Char"/>
    <w:uiPriority w:val="9"/>
    <w:unhideWhenUsed/>
    <w:rsid w:val="0052273E"/>
    <w:pPr>
      <w:numPr>
        <w:ilvl w:val="3"/>
        <w:numId w:val="1"/>
      </w:numPr>
      <w:spacing w:line="360" w:lineRule="auto"/>
      <w:outlineLvl w:val="3"/>
    </w:pPr>
    <w:rPr>
      <w:b/>
      <w:bCs/>
      <w:iCs/>
      <w:color w:val="FF7415"/>
      <w:sz w:val="25"/>
    </w:rPr>
  </w:style>
  <w:style w:type="paragraph" w:styleId="Kop5">
    <w:name w:val="heading 5"/>
    <w:basedOn w:val="Standaard"/>
    <w:next w:val="Standaard"/>
    <w:link w:val="Kop5Char"/>
    <w:uiPriority w:val="9"/>
    <w:unhideWhenUsed/>
    <w:rsid w:val="006412A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rsid w:val="006412A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42434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42434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42434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autoRedefine/>
    <w:uiPriority w:val="39"/>
    <w:rsid w:val="00093C4A"/>
    <w:pPr>
      <w:spacing w:before="120"/>
    </w:pPr>
    <w:rPr>
      <w:rFonts w:eastAsia="Times New Roman" w:cs="Times New Roman"/>
      <w:bCs/>
      <w:spacing w:val="6"/>
      <w:szCs w:val="24"/>
      <w:lang w:eastAsia="nl-NL"/>
    </w:rPr>
  </w:style>
  <w:style w:type="paragraph" w:styleId="Inhopg2">
    <w:name w:val="toc 2"/>
    <w:basedOn w:val="Standaard"/>
    <w:next w:val="Standaard"/>
    <w:autoRedefine/>
    <w:uiPriority w:val="39"/>
    <w:unhideWhenUsed/>
    <w:rsid w:val="00093C4A"/>
    <w:pPr>
      <w:spacing w:after="100"/>
      <w:ind w:left="442"/>
    </w:pPr>
    <w:rPr>
      <w:rFonts w:eastAsia="Times New Roman" w:cs="Times New Roman"/>
      <w:bCs/>
      <w:spacing w:val="6"/>
      <w:szCs w:val="24"/>
      <w:lang w:eastAsia="nl-NL"/>
    </w:rPr>
  </w:style>
  <w:style w:type="character" w:customStyle="1" w:styleId="Kop1Char">
    <w:name w:val="Kop 1 Char"/>
    <w:basedOn w:val="Standaardalinea-lettertype"/>
    <w:link w:val="Kop1"/>
    <w:uiPriority w:val="9"/>
    <w:rsid w:val="00E1595B"/>
    <w:rPr>
      <w:rFonts w:ascii="Titillium Web" w:eastAsiaTheme="majorEastAsia" w:hAnsi="Titillium Web" w:cstheme="majorBidi"/>
      <w:b/>
      <w:color w:val="0475B7"/>
      <w:spacing w:val="6"/>
      <w:kern w:val="16"/>
      <w:sz w:val="32"/>
      <w:szCs w:val="28"/>
      <w:lang w:eastAsia="nl-NL"/>
    </w:rPr>
  </w:style>
  <w:style w:type="character" w:customStyle="1" w:styleId="Kop2Char">
    <w:name w:val="Kop 2 Char"/>
    <w:basedOn w:val="Standaardalinea-lettertype"/>
    <w:link w:val="Kop2"/>
    <w:uiPriority w:val="9"/>
    <w:rsid w:val="00A14B10"/>
    <w:rPr>
      <w:rFonts w:ascii="Titillium Web" w:eastAsiaTheme="majorEastAsia" w:hAnsi="Titillium Web" w:cstheme="majorBidi"/>
      <w:b/>
      <w:color w:val="2BA8E0"/>
      <w:spacing w:val="6"/>
      <w:kern w:val="16"/>
      <w:sz w:val="25"/>
      <w:szCs w:val="26"/>
      <w:lang w:eastAsia="nl-NL"/>
    </w:rPr>
  </w:style>
  <w:style w:type="paragraph" w:styleId="Koptekst">
    <w:name w:val="header"/>
    <w:basedOn w:val="Standaard"/>
    <w:link w:val="KoptekstChar"/>
    <w:unhideWhenUsed/>
    <w:rsid w:val="00816CF4"/>
    <w:pPr>
      <w:tabs>
        <w:tab w:val="center" w:pos="4536"/>
        <w:tab w:val="right" w:pos="9072"/>
      </w:tabs>
    </w:pPr>
  </w:style>
  <w:style w:type="character" w:customStyle="1" w:styleId="KoptekstChar">
    <w:name w:val="Koptekst Char"/>
    <w:basedOn w:val="Standaardalinea-lettertype"/>
    <w:link w:val="Koptekst"/>
    <w:rsid w:val="00816CF4"/>
    <w:rPr>
      <w:rFonts w:ascii="Century Gothic" w:hAnsi="Century Gothic"/>
      <w:kern w:val="16"/>
      <w:sz w:val="16"/>
    </w:rPr>
  </w:style>
  <w:style w:type="paragraph" w:styleId="Voettekst">
    <w:name w:val="footer"/>
    <w:basedOn w:val="Standaard"/>
    <w:link w:val="VoettekstChar"/>
    <w:uiPriority w:val="99"/>
    <w:unhideWhenUsed/>
    <w:rsid w:val="00816CF4"/>
    <w:pPr>
      <w:tabs>
        <w:tab w:val="center" w:pos="4536"/>
        <w:tab w:val="right" w:pos="9072"/>
      </w:tabs>
    </w:pPr>
  </w:style>
  <w:style w:type="character" w:customStyle="1" w:styleId="VoettekstChar">
    <w:name w:val="Voettekst Char"/>
    <w:basedOn w:val="Standaardalinea-lettertype"/>
    <w:link w:val="Voettekst"/>
    <w:uiPriority w:val="99"/>
    <w:rsid w:val="00816CF4"/>
    <w:rPr>
      <w:rFonts w:ascii="Century Gothic" w:hAnsi="Century Gothic"/>
      <w:kern w:val="16"/>
      <w:sz w:val="16"/>
    </w:rPr>
  </w:style>
  <w:style w:type="paragraph" w:styleId="Ballontekst">
    <w:name w:val="Balloon Text"/>
    <w:basedOn w:val="Standaard"/>
    <w:link w:val="BallontekstChar"/>
    <w:uiPriority w:val="99"/>
    <w:semiHidden/>
    <w:unhideWhenUsed/>
    <w:rsid w:val="00816CF4"/>
    <w:rPr>
      <w:rFonts w:ascii="Tahoma" w:hAnsi="Tahoma" w:cs="Tahoma"/>
      <w:szCs w:val="16"/>
    </w:rPr>
  </w:style>
  <w:style w:type="character" w:customStyle="1" w:styleId="BallontekstChar">
    <w:name w:val="Ballontekst Char"/>
    <w:basedOn w:val="Standaardalinea-lettertype"/>
    <w:link w:val="Ballontekst"/>
    <w:uiPriority w:val="99"/>
    <w:semiHidden/>
    <w:rsid w:val="00816CF4"/>
    <w:rPr>
      <w:rFonts w:ascii="Tahoma" w:hAnsi="Tahoma" w:cs="Tahoma"/>
      <w:kern w:val="16"/>
      <w:sz w:val="16"/>
      <w:szCs w:val="16"/>
    </w:rPr>
  </w:style>
  <w:style w:type="character" w:styleId="Hyperlink">
    <w:name w:val="Hyperlink"/>
    <w:basedOn w:val="Standaardalinea-lettertype"/>
    <w:uiPriority w:val="99"/>
    <w:unhideWhenUsed/>
    <w:rsid w:val="00816CF4"/>
    <w:rPr>
      <w:color w:val="0000FF" w:themeColor="hyperlink"/>
      <w:u w:val="single"/>
    </w:rPr>
  </w:style>
  <w:style w:type="paragraph" w:styleId="Bijschrift">
    <w:name w:val="caption"/>
    <w:basedOn w:val="Standaard"/>
    <w:next w:val="Standaard"/>
    <w:uiPriority w:val="35"/>
    <w:semiHidden/>
    <w:unhideWhenUsed/>
    <w:qFormat/>
    <w:rsid w:val="00D1493E"/>
    <w:pPr>
      <w:spacing w:after="200"/>
    </w:pPr>
    <w:rPr>
      <w:b/>
      <w:bCs/>
      <w:color w:val="4F81BD" w:themeColor="accent1"/>
      <w:sz w:val="18"/>
      <w:szCs w:val="18"/>
    </w:rPr>
  </w:style>
  <w:style w:type="character" w:styleId="Tekstvantijdelijkeaanduiding">
    <w:name w:val="Placeholder Text"/>
    <w:basedOn w:val="Standaardalinea-lettertype"/>
    <w:uiPriority w:val="99"/>
    <w:semiHidden/>
    <w:rsid w:val="00D1493E"/>
    <w:rPr>
      <w:color w:val="808080"/>
    </w:rPr>
  </w:style>
  <w:style w:type="paragraph" w:styleId="Geenafstand">
    <w:name w:val="No Spacing"/>
    <w:aliases w:val="Normale tekst,Opsomming"/>
    <w:basedOn w:val="Standaard"/>
    <w:link w:val="GeenafstandChar"/>
    <w:uiPriority w:val="1"/>
    <w:qFormat/>
    <w:rsid w:val="00E1595B"/>
    <w:rPr>
      <w:rFonts w:ascii="Titillium Web" w:hAnsi="Titillium Web"/>
    </w:rPr>
  </w:style>
  <w:style w:type="paragraph" w:styleId="Lijstalinea">
    <w:name w:val="List Paragraph"/>
    <w:basedOn w:val="Standaard"/>
    <w:uiPriority w:val="34"/>
    <w:qFormat/>
    <w:rsid w:val="003C0263"/>
    <w:pPr>
      <w:ind w:left="720"/>
    </w:pPr>
  </w:style>
  <w:style w:type="character" w:customStyle="1" w:styleId="Kop3Char">
    <w:name w:val="Kop 3 Char"/>
    <w:basedOn w:val="Standaardalinea-lettertype"/>
    <w:link w:val="Kop3"/>
    <w:uiPriority w:val="9"/>
    <w:rsid w:val="00E1595B"/>
    <w:rPr>
      <w:rFonts w:ascii="Titillium Web" w:eastAsiaTheme="majorEastAsia" w:hAnsi="Titillium Web" w:cstheme="majorBidi"/>
      <w:b/>
      <w:bCs/>
      <w:color w:val="EF3576"/>
      <w:kern w:val="16"/>
    </w:rPr>
  </w:style>
  <w:style w:type="character" w:customStyle="1" w:styleId="Kop4Char">
    <w:name w:val="Kop 4 Char"/>
    <w:aliases w:val="1 Paragraaf Char"/>
    <w:basedOn w:val="Standaardalinea-lettertype"/>
    <w:link w:val="Kop4"/>
    <w:uiPriority w:val="9"/>
    <w:rsid w:val="0052273E"/>
    <w:rPr>
      <w:b/>
      <w:bCs/>
      <w:iCs/>
      <w:color w:val="FF7415"/>
      <w:kern w:val="16"/>
      <w:sz w:val="25"/>
    </w:rPr>
  </w:style>
  <w:style w:type="paragraph" w:customStyle="1" w:styleId="Kop41">
    <w:name w:val="Kop 41"/>
    <w:basedOn w:val="Kop3"/>
    <w:next w:val="Lijst"/>
    <w:uiPriority w:val="9"/>
    <w:unhideWhenUsed/>
    <w:rsid w:val="00D6425E"/>
    <w:pPr>
      <w:spacing w:before="200"/>
      <w:outlineLvl w:val="3"/>
    </w:pPr>
    <w:rPr>
      <w:b w:val="0"/>
      <w:bCs w:val="0"/>
      <w:iCs/>
      <w:color w:val="595959" w:themeColor="text1" w:themeTint="A6"/>
      <w:sz w:val="30"/>
    </w:rPr>
  </w:style>
  <w:style w:type="paragraph" w:styleId="Ondertitel">
    <w:name w:val="Subtitle"/>
    <w:basedOn w:val="Standaard"/>
    <w:next w:val="Standaard"/>
    <w:link w:val="OndertitelChar"/>
    <w:uiPriority w:val="11"/>
    <w:rsid w:val="004C17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C17E1"/>
    <w:rPr>
      <w:rFonts w:asciiTheme="majorHAnsi" w:eastAsiaTheme="majorEastAsia" w:hAnsiTheme="majorHAnsi" w:cstheme="majorBidi"/>
      <w:i/>
      <w:iCs/>
      <w:color w:val="4F81BD" w:themeColor="accent1"/>
      <w:spacing w:val="15"/>
      <w:kern w:val="16"/>
      <w:sz w:val="24"/>
      <w:szCs w:val="24"/>
    </w:rPr>
  </w:style>
  <w:style w:type="paragraph" w:styleId="Lijst">
    <w:name w:val="List"/>
    <w:basedOn w:val="Standaard"/>
    <w:uiPriority w:val="99"/>
    <w:semiHidden/>
    <w:unhideWhenUsed/>
    <w:rsid w:val="004C17E1"/>
    <w:pPr>
      <w:ind w:left="283" w:hanging="283"/>
    </w:pPr>
  </w:style>
  <w:style w:type="character" w:customStyle="1" w:styleId="Kop5Char">
    <w:name w:val="Kop 5 Char"/>
    <w:basedOn w:val="Standaardalinea-lettertype"/>
    <w:link w:val="Kop5"/>
    <w:uiPriority w:val="9"/>
    <w:rsid w:val="006412AC"/>
    <w:rPr>
      <w:rFonts w:asciiTheme="majorHAnsi" w:eastAsiaTheme="majorEastAsia" w:hAnsiTheme="majorHAnsi" w:cstheme="majorBidi"/>
      <w:color w:val="243F60" w:themeColor="accent1" w:themeShade="7F"/>
      <w:kern w:val="16"/>
    </w:rPr>
  </w:style>
  <w:style w:type="character" w:styleId="Subtielebenadrukking">
    <w:name w:val="Subtle Emphasis"/>
    <w:basedOn w:val="Standaardalinea-lettertype"/>
    <w:uiPriority w:val="19"/>
    <w:rsid w:val="006412AC"/>
    <w:rPr>
      <w:i/>
      <w:iCs/>
      <w:color w:val="808080" w:themeColor="text1" w:themeTint="7F"/>
    </w:rPr>
  </w:style>
  <w:style w:type="paragraph" w:styleId="Titel">
    <w:name w:val="Title"/>
    <w:basedOn w:val="Standaard"/>
    <w:next w:val="Standaard"/>
    <w:link w:val="TitelChar"/>
    <w:uiPriority w:val="10"/>
    <w:rsid w:val="006412AC"/>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6412AC"/>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E1595B"/>
    <w:rPr>
      <w:rFonts w:ascii="Titillium Web" w:hAnsi="Titillium Web"/>
      <w:b/>
      <w:iCs/>
    </w:rPr>
  </w:style>
  <w:style w:type="character" w:styleId="Intensievebenadrukking">
    <w:name w:val="Intense Emphasis"/>
    <w:basedOn w:val="Standaardalinea-lettertype"/>
    <w:uiPriority w:val="21"/>
    <w:rsid w:val="006412AC"/>
    <w:rPr>
      <w:b/>
      <w:bCs/>
      <w:i/>
      <w:iCs/>
      <w:color w:val="4F81BD" w:themeColor="accent1"/>
    </w:rPr>
  </w:style>
  <w:style w:type="character" w:styleId="Zwaar">
    <w:name w:val="Strong"/>
    <w:basedOn w:val="Standaardalinea-lettertype"/>
    <w:uiPriority w:val="22"/>
    <w:rsid w:val="006412AC"/>
    <w:rPr>
      <w:b/>
      <w:bCs/>
    </w:rPr>
  </w:style>
  <w:style w:type="paragraph" w:styleId="Citaat">
    <w:name w:val="Quote"/>
    <w:basedOn w:val="Standaard"/>
    <w:next w:val="Standaard"/>
    <w:link w:val="CitaatChar"/>
    <w:uiPriority w:val="29"/>
    <w:rsid w:val="006412AC"/>
    <w:rPr>
      <w:i/>
      <w:iCs/>
      <w:color w:val="000000" w:themeColor="text1"/>
    </w:rPr>
  </w:style>
  <w:style w:type="character" w:customStyle="1" w:styleId="CitaatChar">
    <w:name w:val="Citaat Char"/>
    <w:basedOn w:val="Standaardalinea-lettertype"/>
    <w:link w:val="Citaat"/>
    <w:uiPriority w:val="29"/>
    <w:rsid w:val="006412AC"/>
    <w:rPr>
      <w:rFonts w:ascii="Myriad Pro" w:hAnsi="Myriad Pro"/>
      <w:i/>
      <w:iCs/>
      <w:color w:val="000000" w:themeColor="text1"/>
      <w:kern w:val="16"/>
    </w:rPr>
  </w:style>
  <w:style w:type="paragraph" w:styleId="Duidelijkcitaat">
    <w:name w:val="Intense Quote"/>
    <w:basedOn w:val="Standaard"/>
    <w:next w:val="Standaard"/>
    <w:link w:val="DuidelijkcitaatChar"/>
    <w:uiPriority w:val="30"/>
    <w:rsid w:val="006412AC"/>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6412AC"/>
    <w:rPr>
      <w:rFonts w:ascii="Myriad Pro" w:hAnsi="Myriad Pro"/>
      <w:b/>
      <w:bCs/>
      <w:i/>
      <w:iCs/>
      <w:color w:val="4F81BD" w:themeColor="accent1"/>
      <w:kern w:val="16"/>
    </w:rPr>
  </w:style>
  <w:style w:type="character" w:styleId="Subtieleverwijzing">
    <w:name w:val="Subtle Reference"/>
    <w:basedOn w:val="Standaardalinea-lettertype"/>
    <w:uiPriority w:val="31"/>
    <w:rsid w:val="006412AC"/>
    <w:rPr>
      <w:smallCaps/>
      <w:color w:val="C0504D" w:themeColor="accent2"/>
      <w:u w:val="single"/>
    </w:rPr>
  </w:style>
  <w:style w:type="character" w:styleId="Intensieveverwijzing">
    <w:name w:val="Intense Reference"/>
    <w:basedOn w:val="Standaardalinea-lettertype"/>
    <w:uiPriority w:val="32"/>
    <w:rsid w:val="006412AC"/>
    <w:rPr>
      <w:b/>
      <w:bCs/>
      <w:smallCaps/>
      <w:color w:val="C0504D" w:themeColor="accent2"/>
      <w:spacing w:val="5"/>
      <w:u w:val="single"/>
    </w:rPr>
  </w:style>
  <w:style w:type="character" w:styleId="Titelvanboek">
    <w:name w:val="Book Title"/>
    <w:basedOn w:val="Standaardalinea-lettertype"/>
    <w:uiPriority w:val="33"/>
    <w:rsid w:val="006412AC"/>
    <w:rPr>
      <w:b/>
      <w:bCs/>
      <w:smallCaps/>
      <w:spacing w:val="5"/>
    </w:rPr>
  </w:style>
  <w:style w:type="character" w:customStyle="1" w:styleId="Kop6Char">
    <w:name w:val="Kop 6 Char"/>
    <w:basedOn w:val="Standaardalinea-lettertype"/>
    <w:link w:val="Kop6"/>
    <w:uiPriority w:val="9"/>
    <w:semiHidden/>
    <w:rsid w:val="006412AC"/>
    <w:rPr>
      <w:rFonts w:asciiTheme="majorHAnsi" w:eastAsiaTheme="majorEastAsia" w:hAnsiTheme="majorHAnsi" w:cstheme="majorBidi"/>
      <w:i/>
      <w:iCs/>
      <w:color w:val="243F60" w:themeColor="accent1" w:themeShade="7F"/>
      <w:kern w:val="16"/>
    </w:rPr>
  </w:style>
  <w:style w:type="table" w:styleId="Tabelraster">
    <w:name w:val="Table Grid"/>
    <w:aliases w:val="SSIM Kleine tabel"/>
    <w:basedOn w:val="Standaardtabel"/>
    <w:rsid w:val="00C84852"/>
    <w:pPr>
      <w:spacing w:before="0" w:after="0" w:line="240" w:lineRule="auto"/>
    </w:pPr>
    <w:rPr>
      <w:b/>
      <w:color w:val="FFFFFF" w:themeColor="background1"/>
      <w:sz w:val="18"/>
    </w:rPr>
    <w:tblPr>
      <w:tblInd w:w="6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bottom w:w="170" w:type="dxa"/>
      </w:tblCellMar>
    </w:tblPr>
    <w:tcPr>
      <w:shd w:val="clear" w:color="auto" w:fill="FF7B21"/>
    </w:tcPr>
    <w:tblStylePr w:type="firstRow">
      <w:rPr>
        <w:rFonts w:asciiTheme="minorHAnsi" w:hAnsiTheme="minorHAnsi"/>
        <w:b w:val="0"/>
        <w:color w:val="000000" w:themeColor="text1"/>
        <w:sz w:val="16"/>
      </w:rPr>
      <w:tblPr>
        <w:tblCellMar>
          <w:top w:w="85" w:type="dxa"/>
          <w:left w:w="108" w:type="dxa"/>
          <w:bottom w:w="85" w:type="dxa"/>
          <w:right w:w="108" w:type="dxa"/>
        </w:tblCellMar>
      </w:tblPr>
      <w:tcPr>
        <w:shd w:val="clear" w:color="auto" w:fill="FFFFFF" w:themeFill="background1"/>
      </w:tcPr>
    </w:tblStylePr>
    <w:tblStylePr w:type="lastRow">
      <w:rPr>
        <w:rFonts w:asciiTheme="minorHAnsi" w:hAnsiTheme="minorHAnsi"/>
        <w:sz w:val="16"/>
      </w:rPr>
    </w:tblStylePr>
  </w:style>
  <w:style w:type="paragraph" w:styleId="Tekstzonderopmaak">
    <w:name w:val="Plain Text"/>
    <w:basedOn w:val="Standaard"/>
    <w:link w:val="TekstzonderopmaakChar"/>
    <w:uiPriority w:val="99"/>
    <w:unhideWhenUsed/>
    <w:rsid w:val="004A0078"/>
    <w:pPr>
      <w:contextualSpacing w:val="0"/>
      <w:jc w:val="left"/>
    </w:pPr>
    <w:rPr>
      <w:rFonts w:ascii="Century Gothic" w:hAnsi="Century Gothic" w:cs="Arial"/>
      <w:bCs/>
      <w:kern w:val="0"/>
      <w:sz w:val="18"/>
      <w:szCs w:val="20"/>
    </w:rPr>
  </w:style>
  <w:style w:type="character" w:customStyle="1" w:styleId="TekstzonderopmaakChar">
    <w:name w:val="Tekst zonder opmaak Char"/>
    <w:basedOn w:val="Standaardalinea-lettertype"/>
    <w:link w:val="Tekstzonderopmaak"/>
    <w:uiPriority w:val="99"/>
    <w:rsid w:val="004A0078"/>
    <w:rPr>
      <w:rFonts w:ascii="Century Gothic" w:hAnsi="Century Gothic" w:cs="Arial"/>
      <w:bCs/>
      <w:sz w:val="18"/>
      <w:szCs w:val="20"/>
    </w:rPr>
  </w:style>
  <w:style w:type="table" w:styleId="Kleurrijkraster-accent6">
    <w:name w:val="Colorful Grid Accent 6"/>
    <w:aliases w:val="SSIM Standaardtabel"/>
    <w:basedOn w:val="Standaardtabel"/>
    <w:uiPriority w:val="73"/>
    <w:rsid w:val="00A41231"/>
    <w:pPr>
      <w:spacing w:before="0" w:after="0" w:line="240" w:lineRule="auto"/>
    </w:pPr>
    <w:rPr>
      <w:color w:val="000000" w:themeColor="text1"/>
      <w:sz w:val="18"/>
    </w:rPr>
    <w:tblPr>
      <w:tblStyleRowBandSize w:val="1"/>
      <w:tblStyleColBandSize w:val="1"/>
      <w:tblInd w:w="6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cPr>
      <w:shd w:val="clear" w:color="auto" w:fill="FFFFFF" w:themeFill="background1"/>
    </w:tcPr>
    <w:tblStylePr w:type="firstRow">
      <w:rPr>
        <w:rFonts w:asciiTheme="minorHAnsi" w:hAnsiTheme="minorHAnsi"/>
        <w:b/>
        <w:bCs/>
        <w:color w:val="FFFFFF" w:themeColor="background1"/>
        <w:sz w:val="18"/>
      </w:rPr>
      <w:tblPr/>
      <w:tcPr>
        <w:shd w:val="clear" w:color="auto" w:fill="FF7B21"/>
      </w:tcPr>
    </w:tblStylePr>
    <w:tblStylePr w:type="lastRow">
      <w:rPr>
        <w:b/>
        <w:bCs/>
        <w:color w:val="000000" w:themeColor="text1"/>
        <w:sz w:val="18"/>
      </w:rPr>
      <w:tblPr/>
      <w:tcPr>
        <w:shd w:val="clear" w:color="auto" w:fill="FFFFFF" w:themeFill="background1"/>
      </w:tcPr>
    </w:tblStylePr>
    <w:tblStylePr w:type="firstCol">
      <w:rPr>
        <w:b/>
        <w:color w:val="000000" w:themeColor="text1"/>
      </w:rPr>
    </w:tblStylePr>
    <w:tblStylePr w:type="lastCol">
      <w:rPr>
        <w:color w:val="000000" w:themeColor="text1"/>
      </w:rPr>
    </w:tblStylePr>
    <w:tblStylePr w:type="band1Horz">
      <w:tblPr/>
      <w:tcPr>
        <w:shd w:val="clear" w:color="auto" w:fill="FBD4B4" w:themeFill="accent6" w:themeFillTint="66"/>
      </w:tcPr>
    </w:tblStylePr>
  </w:style>
  <w:style w:type="table" w:styleId="Kleurrijkearcering-accent6">
    <w:name w:val="Colorful Shading Accent 6"/>
    <w:basedOn w:val="Standaardtabel"/>
    <w:uiPriority w:val="71"/>
    <w:rsid w:val="00C7723C"/>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Gemiddeldraster3-accent6">
    <w:name w:val="Medium Grid 3 Accent 6"/>
    <w:basedOn w:val="Standaardtabel"/>
    <w:uiPriority w:val="69"/>
    <w:rsid w:val="00FF07F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leurrijkearcering-accent3">
    <w:name w:val="Colorful Shading Accent 3"/>
    <w:basedOn w:val="Standaardtabel"/>
    <w:uiPriority w:val="71"/>
    <w:rsid w:val="00C7723C"/>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raster-accent5">
    <w:name w:val="Colorful Grid Accent 5"/>
    <w:basedOn w:val="Standaardtabel"/>
    <w:uiPriority w:val="73"/>
    <w:rsid w:val="00C7723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SSIMGrotetabel">
    <w:name w:val="SSIM Grote tabel"/>
    <w:basedOn w:val="Standaardtabel"/>
    <w:uiPriority w:val="99"/>
    <w:qFormat/>
    <w:rsid w:val="00A41231"/>
    <w:pPr>
      <w:spacing w:before="0" w:after="0" w:line="240" w:lineRule="auto"/>
      <w:jc w:val="left"/>
    </w:pPr>
    <w:rPr>
      <w:color w:val="000000" w:themeColor="text1"/>
      <w:sz w:val="18"/>
    </w:rPr>
    <w:tblPr>
      <w:tblStyleRowBandSize w:val="1"/>
      <w:tblInd w:w="6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bottom w:w="170" w:type="dxa"/>
      </w:tblCellMar>
    </w:tblPr>
    <w:tcPr>
      <w:shd w:val="clear" w:color="auto" w:fill="FFFFFF" w:themeFill="background1"/>
    </w:tcPr>
    <w:tblStylePr w:type="firstRow">
      <w:rPr>
        <w:rFonts w:asciiTheme="minorHAnsi" w:hAnsiTheme="minorHAnsi"/>
        <w:b/>
        <w:color w:val="FFFFFF" w:themeColor="background1"/>
        <w:sz w:val="18"/>
      </w:rPr>
      <w:tblPr>
        <w:tblCellMar>
          <w:top w:w="85" w:type="dxa"/>
          <w:left w:w="108" w:type="dxa"/>
          <w:bottom w:w="85" w:type="dxa"/>
          <w:right w:w="108" w:type="dxa"/>
        </w:tblCellMar>
      </w:tblPr>
      <w:tcPr>
        <w:shd w:val="clear" w:color="auto" w:fill="FF7B21"/>
      </w:tcPr>
    </w:tblStylePr>
    <w:tblStylePr w:type="lastRow">
      <w:rPr>
        <w:rFonts w:asciiTheme="minorHAnsi" w:hAnsiTheme="minorHAnsi"/>
        <w:sz w:val="18"/>
      </w:rPr>
    </w:tblStylePr>
  </w:style>
  <w:style w:type="table" w:customStyle="1" w:styleId="SSIMKleinetabelomgekeerd">
    <w:name w:val="SSIM Kleine tabel omgekeerd"/>
    <w:basedOn w:val="Standaardtabel"/>
    <w:uiPriority w:val="99"/>
    <w:qFormat/>
    <w:rsid w:val="00606013"/>
    <w:pPr>
      <w:spacing w:before="0" w:after="0" w:line="240" w:lineRule="auto"/>
      <w:jc w:val="left"/>
    </w:pPr>
    <w:rPr>
      <w:color w:val="000000" w:themeColor="text1"/>
      <w:sz w:val="18"/>
    </w:rPr>
    <w:tblPr>
      <w:tblStyleRowBandSize w:val="1"/>
      <w:tblStyleColBandSize w:val="1"/>
      <w:tblInd w:w="6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bottom w:w="170" w:type="dxa"/>
      </w:tblCellMar>
    </w:tblPr>
    <w:tcPr>
      <w:shd w:val="clear" w:color="auto" w:fill="FFFFFF" w:themeFill="background1"/>
    </w:tcPr>
    <w:tblStylePr w:type="firstRow">
      <w:rPr>
        <w:rFonts w:asciiTheme="minorHAnsi" w:hAnsiTheme="minorHAnsi"/>
        <w:b/>
        <w:color w:val="FFFFFF" w:themeColor="background1"/>
        <w:sz w:val="18"/>
      </w:rPr>
      <w:tblPr>
        <w:tblCellMar>
          <w:top w:w="85" w:type="dxa"/>
          <w:left w:w="108" w:type="dxa"/>
          <w:bottom w:w="85" w:type="dxa"/>
          <w:right w:w="108" w:type="dxa"/>
        </w:tblCellMar>
      </w:tblPr>
      <w:tcPr>
        <w:shd w:val="clear" w:color="auto" w:fill="FF7B21"/>
      </w:tcPr>
    </w:tblStylePr>
    <w:tblStylePr w:type="lastRow">
      <w:rPr>
        <w:rFonts w:asciiTheme="minorHAnsi" w:hAnsiTheme="minorHAnsi"/>
        <w:sz w:val="18"/>
      </w:rPr>
    </w:tblStylePr>
    <w:tblStylePr w:type="firstCol">
      <w:rPr>
        <w:rFonts w:asciiTheme="minorHAnsi" w:hAnsiTheme="minorHAnsi"/>
        <w:color w:val="auto"/>
        <w:sz w:val="18"/>
      </w:rPr>
    </w:tblStylePr>
    <w:tblStylePr w:type="lastCol">
      <w:rPr>
        <w:rFonts w:asciiTheme="minorHAnsi" w:hAnsiTheme="minorHAnsi"/>
        <w:color w:val="auto"/>
        <w:sz w:val="18"/>
      </w:rPr>
    </w:tblStylePr>
    <w:tblStylePr w:type="band1Vert">
      <w:rPr>
        <w:rFonts w:asciiTheme="minorHAnsi" w:hAnsiTheme="minorHAnsi"/>
        <w:color w:val="auto"/>
        <w:sz w:val="18"/>
      </w:rPr>
    </w:tblStylePr>
    <w:tblStylePr w:type="band2Vert">
      <w:rPr>
        <w:rFonts w:asciiTheme="minorHAnsi" w:hAnsiTheme="minorHAnsi"/>
        <w:color w:val="auto"/>
        <w:sz w:val="18"/>
      </w:rPr>
    </w:tblStylePr>
    <w:tblStylePr w:type="band1Horz">
      <w:rPr>
        <w:rFonts w:asciiTheme="minorHAnsi" w:hAnsiTheme="minorHAnsi"/>
        <w:sz w:val="18"/>
      </w:rPr>
    </w:tblStylePr>
    <w:tblStylePr w:type="band2Horz">
      <w:rPr>
        <w:rFonts w:asciiTheme="minorHAnsi" w:hAnsiTheme="minorHAnsi"/>
        <w:sz w:val="18"/>
      </w:rPr>
    </w:tblStylePr>
  </w:style>
  <w:style w:type="table" w:customStyle="1" w:styleId="Lichtearcering1">
    <w:name w:val="Lichte arcering1"/>
    <w:basedOn w:val="Standaardtabel"/>
    <w:uiPriority w:val="60"/>
    <w:rsid w:val="00606013"/>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kstvoorzijde">
    <w:name w:val="Tekst_voorzijde"/>
    <w:basedOn w:val="Geenafstand"/>
    <w:link w:val="TekstvoorzijdeChar"/>
    <w:rsid w:val="00AE11B6"/>
    <w:pPr>
      <w:jc w:val="left"/>
    </w:pPr>
  </w:style>
  <w:style w:type="table" w:customStyle="1" w:styleId="Donkeretabel">
    <w:name w:val="Donkere tabel"/>
    <w:basedOn w:val="SSIMGrotetabel"/>
    <w:uiPriority w:val="99"/>
    <w:qFormat/>
    <w:rsid w:val="00FE321E"/>
    <w:tblPr/>
    <w:tcPr>
      <w:shd w:val="clear" w:color="auto" w:fill="000000" w:themeFill="text1"/>
    </w:tcPr>
    <w:tblStylePr w:type="firstRow">
      <w:rPr>
        <w:rFonts w:asciiTheme="minorHAnsi" w:hAnsiTheme="minorHAnsi"/>
        <w:b/>
        <w:color w:val="FFFFFF" w:themeColor="background1"/>
        <w:sz w:val="18"/>
      </w:rPr>
      <w:tblPr>
        <w:tblCellMar>
          <w:top w:w="85" w:type="dxa"/>
          <w:left w:w="108" w:type="dxa"/>
          <w:bottom w:w="85" w:type="dxa"/>
          <w:right w:w="108" w:type="dxa"/>
        </w:tblCellMar>
      </w:tblPr>
      <w:tcPr>
        <w:shd w:val="clear" w:color="auto" w:fill="FF7B21"/>
      </w:tcPr>
    </w:tblStylePr>
    <w:tblStylePr w:type="lastRow">
      <w:rPr>
        <w:rFonts w:asciiTheme="minorHAnsi" w:hAnsiTheme="minorHAnsi"/>
        <w:sz w:val="18"/>
      </w:rPr>
    </w:tblStylePr>
  </w:style>
  <w:style w:type="character" w:customStyle="1" w:styleId="GeenafstandChar">
    <w:name w:val="Geen afstand Char"/>
    <w:aliases w:val="Normale tekst Char,Opsomming Char"/>
    <w:basedOn w:val="Standaardalinea-lettertype"/>
    <w:link w:val="Geenafstand"/>
    <w:uiPriority w:val="1"/>
    <w:rsid w:val="00E1595B"/>
    <w:rPr>
      <w:rFonts w:ascii="Titillium Web" w:hAnsi="Titillium Web"/>
      <w:kern w:val="16"/>
    </w:rPr>
  </w:style>
  <w:style w:type="character" w:customStyle="1" w:styleId="TekstvoorzijdeChar">
    <w:name w:val="Tekst_voorzijde Char"/>
    <w:basedOn w:val="GeenafstandChar"/>
    <w:link w:val="Tekstvoorzijde"/>
    <w:rsid w:val="00606013"/>
    <w:rPr>
      <w:rFonts w:ascii="Titillium Web" w:hAnsi="Titillium Web"/>
      <w:spacing w:val="-2"/>
      <w:kern w:val="16"/>
    </w:rPr>
  </w:style>
  <w:style w:type="character" w:customStyle="1" w:styleId="Kop7Char">
    <w:name w:val="Kop 7 Char"/>
    <w:basedOn w:val="Standaardalinea-lettertype"/>
    <w:link w:val="Kop7"/>
    <w:uiPriority w:val="9"/>
    <w:semiHidden/>
    <w:rsid w:val="00424345"/>
    <w:rPr>
      <w:rFonts w:asciiTheme="majorHAnsi" w:eastAsiaTheme="majorEastAsia" w:hAnsiTheme="majorHAnsi" w:cstheme="majorBidi"/>
      <w:i/>
      <w:iCs/>
      <w:color w:val="404040" w:themeColor="text1" w:themeTint="BF"/>
      <w:kern w:val="16"/>
    </w:rPr>
  </w:style>
  <w:style w:type="character" w:customStyle="1" w:styleId="Kop8Char">
    <w:name w:val="Kop 8 Char"/>
    <w:basedOn w:val="Standaardalinea-lettertype"/>
    <w:link w:val="Kop8"/>
    <w:uiPriority w:val="9"/>
    <w:semiHidden/>
    <w:rsid w:val="00424345"/>
    <w:rPr>
      <w:rFonts w:asciiTheme="majorHAnsi" w:eastAsiaTheme="majorEastAsia" w:hAnsiTheme="majorHAnsi" w:cstheme="majorBidi"/>
      <w:color w:val="404040" w:themeColor="text1" w:themeTint="BF"/>
      <w:kern w:val="16"/>
      <w:sz w:val="20"/>
      <w:szCs w:val="20"/>
    </w:rPr>
  </w:style>
  <w:style w:type="character" w:customStyle="1" w:styleId="Kop9Char">
    <w:name w:val="Kop 9 Char"/>
    <w:basedOn w:val="Standaardalinea-lettertype"/>
    <w:link w:val="Kop9"/>
    <w:uiPriority w:val="9"/>
    <w:semiHidden/>
    <w:rsid w:val="00424345"/>
    <w:rPr>
      <w:rFonts w:asciiTheme="majorHAnsi" w:eastAsiaTheme="majorEastAsia" w:hAnsiTheme="majorHAnsi" w:cstheme="majorBidi"/>
      <w:i/>
      <w:iCs/>
      <w:color w:val="404040" w:themeColor="text1" w:themeTint="BF"/>
      <w:kern w:val="16"/>
      <w:sz w:val="20"/>
      <w:szCs w:val="20"/>
    </w:rPr>
  </w:style>
  <w:style w:type="table" w:styleId="Lichtelijst-accent6">
    <w:name w:val="Light List Accent 6"/>
    <w:basedOn w:val="Standaardtabel"/>
    <w:uiPriority w:val="61"/>
    <w:rsid w:val="000519C8"/>
    <w:pPr>
      <w:spacing w:before="0" w:after="0" w:line="240" w:lineRule="auto"/>
      <w:jc w:val="left"/>
    </w:pPr>
    <w:rPr>
      <w:rFonts w:ascii="Calibri" w:eastAsia="Calibri" w:hAnsi="Calibri" w:cs="Times New Roman"/>
      <w:sz w:val="20"/>
      <w:szCs w:val="20"/>
      <w:lang w:eastAsia="nl-N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Opsommingsteken">
    <w:name w:val="Opsommingsteken"/>
    <w:basedOn w:val="Geenafstand"/>
    <w:link w:val="OpsommingstekenChar"/>
    <w:qFormat/>
    <w:rsid w:val="006F44E5"/>
    <w:pPr>
      <w:numPr>
        <w:numId w:val="2"/>
      </w:numPr>
      <w:ind w:left="426" w:hanging="284"/>
    </w:pPr>
  </w:style>
  <w:style w:type="character" w:customStyle="1" w:styleId="OpsommingstekenChar">
    <w:name w:val="Opsommingsteken Char"/>
    <w:basedOn w:val="GeenafstandChar"/>
    <w:link w:val="Opsommingsteken"/>
    <w:rsid w:val="006F44E5"/>
    <w:rPr>
      <w:rFonts w:ascii="Titillium Web" w:hAnsi="Titillium Web"/>
      <w:kern w:val="16"/>
    </w:rPr>
  </w:style>
  <w:style w:type="paragraph" w:styleId="Normaalweb">
    <w:name w:val="Normal (Web)"/>
    <w:basedOn w:val="Standaard"/>
    <w:uiPriority w:val="99"/>
    <w:semiHidden/>
    <w:unhideWhenUsed/>
    <w:rsid w:val="00971585"/>
    <w:pPr>
      <w:spacing w:before="100" w:beforeAutospacing="1" w:after="100" w:afterAutospacing="1"/>
      <w:contextualSpacing w:val="0"/>
      <w:jc w:val="left"/>
    </w:pPr>
    <w:rPr>
      <w:rFonts w:ascii="Times New Roman" w:eastAsia="Times New Roman" w:hAnsi="Times New Roman" w:cs="Times New Roman"/>
      <w:kern w:val="0"/>
      <w:sz w:val="24"/>
      <w:szCs w:val="24"/>
      <w:lang w:eastAsia="nl-NL"/>
    </w:rPr>
  </w:style>
  <w:style w:type="table" w:styleId="Tabelrasterlicht">
    <w:name w:val="Grid Table Light"/>
    <w:basedOn w:val="Standaardtabel"/>
    <w:uiPriority w:val="40"/>
    <w:rsid w:val="00A367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58498">
      <w:bodyDiv w:val="1"/>
      <w:marLeft w:val="0"/>
      <w:marRight w:val="0"/>
      <w:marTop w:val="0"/>
      <w:marBottom w:val="0"/>
      <w:divBdr>
        <w:top w:val="none" w:sz="0" w:space="0" w:color="auto"/>
        <w:left w:val="none" w:sz="0" w:space="0" w:color="auto"/>
        <w:bottom w:val="none" w:sz="0" w:space="0" w:color="auto"/>
        <w:right w:val="none" w:sz="0" w:space="0" w:color="auto"/>
      </w:divBdr>
      <w:divsChild>
        <w:div w:id="1762488285">
          <w:marLeft w:val="0"/>
          <w:marRight w:val="0"/>
          <w:marTop w:val="0"/>
          <w:marBottom w:val="0"/>
          <w:divBdr>
            <w:top w:val="none" w:sz="0" w:space="0" w:color="auto"/>
            <w:left w:val="none" w:sz="0" w:space="0" w:color="auto"/>
            <w:bottom w:val="none" w:sz="0" w:space="0" w:color="auto"/>
            <w:right w:val="none" w:sz="0" w:space="0" w:color="auto"/>
          </w:divBdr>
          <w:divsChild>
            <w:div w:id="816999274">
              <w:marLeft w:val="0"/>
              <w:marRight w:val="0"/>
              <w:marTop w:val="0"/>
              <w:marBottom w:val="0"/>
              <w:divBdr>
                <w:top w:val="none" w:sz="0" w:space="0" w:color="auto"/>
                <w:left w:val="none" w:sz="0" w:space="0" w:color="auto"/>
                <w:bottom w:val="none" w:sz="0" w:space="0" w:color="auto"/>
                <w:right w:val="none" w:sz="0" w:space="0" w:color="auto"/>
              </w:divBdr>
              <w:divsChild>
                <w:div w:id="885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72668">
      <w:bodyDiv w:val="1"/>
      <w:marLeft w:val="0"/>
      <w:marRight w:val="0"/>
      <w:marTop w:val="0"/>
      <w:marBottom w:val="0"/>
      <w:divBdr>
        <w:top w:val="none" w:sz="0" w:space="0" w:color="auto"/>
        <w:left w:val="none" w:sz="0" w:space="0" w:color="auto"/>
        <w:bottom w:val="none" w:sz="0" w:space="0" w:color="auto"/>
        <w:right w:val="none" w:sz="0" w:space="0" w:color="auto"/>
      </w:divBdr>
      <w:divsChild>
        <w:div w:id="473714828">
          <w:marLeft w:val="0"/>
          <w:marRight w:val="0"/>
          <w:marTop w:val="0"/>
          <w:marBottom w:val="0"/>
          <w:divBdr>
            <w:top w:val="none" w:sz="0" w:space="0" w:color="auto"/>
            <w:left w:val="none" w:sz="0" w:space="0" w:color="auto"/>
            <w:bottom w:val="none" w:sz="0" w:space="0" w:color="auto"/>
            <w:right w:val="none" w:sz="0" w:space="0" w:color="auto"/>
          </w:divBdr>
          <w:divsChild>
            <w:div w:id="11927826">
              <w:marLeft w:val="0"/>
              <w:marRight w:val="0"/>
              <w:marTop w:val="0"/>
              <w:marBottom w:val="0"/>
              <w:divBdr>
                <w:top w:val="none" w:sz="0" w:space="0" w:color="auto"/>
                <w:left w:val="none" w:sz="0" w:space="0" w:color="auto"/>
                <w:bottom w:val="none" w:sz="0" w:space="0" w:color="auto"/>
                <w:right w:val="none" w:sz="0" w:space="0" w:color="auto"/>
              </w:divBdr>
              <w:divsChild>
                <w:div w:id="426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959262">
      <w:bodyDiv w:val="1"/>
      <w:marLeft w:val="0"/>
      <w:marRight w:val="0"/>
      <w:marTop w:val="0"/>
      <w:marBottom w:val="0"/>
      <w:divBdr>
        <w:top w:val="none" w:sz="0" w:space="0" w:color="auto"/>
        <w:left w:val="none" w:sz="0" w:space="0" w:color="auto"/>
        <w:bottom w:val="none" w:sz="0" w:space="0" w:color="auto"/>
        <w:right w:val="none" w:sz="0" w:space="0" w:color="auto"/>
      </w:divBdr>
    </w:div>
    <w:div w:id="709114213">
      <w:bodyDiv w:val="1"/>
      <w:marLeft w:val="0"/>
      <w:marRight w:val="0"/>
      <w:marTop w:val="0"/>
      <w:marBottom w:val="0"/>
      <w:divBdr>
        <w:top w:val="none" w:sz="0" w:space="0" w:color="auto"/>
        <w:left w:val="none" w:sz="0" w:space="0" w:color="auto"/>
        <w:bottom w:val="none" w:sz="0" w:space="0" w:color="auto"/>
        <w:right w:val="none" w:sz="0" w:space="0" w:color="auto"/>
      </w:divBdr>
      <w:divsChild>
        <w:div w:id="2092845175">
          <w:marLeft w:val="0"/>
          <w:marRight w:val="0"/>
          <w:marTop w:val="0"/>
          <w:marBottom w:val="0"/>
          <w:divBdr>
            <w:top w:val="none" w:sz="0" w:space="0" w:color="auto"/>
            <w:left w:val="none" w:sz="0" w:space="0" w:color="auto"/>
            <w:bottom w:val="none" w:sz="0" w:space="0" w:color="auto"/>
            <w:right w:val="none" w:sz="0" w:space="0" w:color="auto"/>
          </w:divBdr>
          <w:divsChild>
            <w:div w:id="22100405">
              <w:marLeft w:val="0"/>
              <w:marRight w:val="0"/>
              <w:marTop w:val="0"/>
              <w:marBottom w:val="0"/>
              <w:divBdr>
                <w:top w:val="none" w:sz="0" w:space="0" w:color="auto"/>
                <w:left w:val="none" w:sz="0" w:space="0" w:color="auto"/>
                <w:bottom w:val="none" w:sz="0" w:space="0" w:color="auto"/>
                <w:right w:val="none" w:sz="0" w:space="0" w:color="auto"/>
              </w:divBdr>
              <w:divsChild>
                <w:div w:id="128407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50301">
      <w:bodyDiv w:val="1"/>
      <w:marLeft w:val="0"/>
      <w:marRight w:val="0"/>
      <w:marTop w:val="0"/>
      <w:marBottom w:val="0"/>
      <w:divBdr>
        <w:top w:val="none" w:sz="0" w:space="0" w:color="auto"/>
        <w:left w:val="none" w:sz="0" w:space="0" w:color="auto"/>
        <w:bottom w:val="none" w:sz="0" w:space="0" w:color="auto"/>
        <w:right w:val="none" w:sz="0" w:space="0" w:color="auto"/>
      </w:divBdr>
      <w:divsChild>
        <w:div w:id="1517230981">
          <w:marLeft w:val="0"/>
          <w:marRight w:val="0"/>
          <w:marTop w:val="0"/>
          <w:marBottom w:val="0"/>
          <w:divBdr>
            <w:top w:val="none" w:sz="0" w:space="0" w:color="auto"/>
            <w:left w:val="none" w:sz="0" w:space="0" w:color="auto"/>
            <w:bottom w:val="none" w:sz="0" w:space="0" w:color="auto"/>
            <w:right w:val="none" w:sz="0" w:space="0" w:color="auto"/>
          </w:divBdr>
          <w:divsChild>
            <w:div w:id="580336119">
              <w:marLeft w:val="0"/>
              <w:marRight w:val="0"/>
              <w:marTop w:val="0"/>
              <w:marBottom w:val="0"/>
              <w:divBdr>
                <w:top w:val="none" w:sz="0" w:space="0" w:color="auto"/>
                <w:left w:val="none" w:sz="0" w:space="0" w:color="auto"/>
                <w:bottom w:val="none" w:sz="0" w:space="0" w:color="auto"/>
                <w:right w:val="none" w:sz="0" w:space="0" w:color="auto"/>
              </w:divBdr>
              <w:divsChild>
                <w:div w:id="17395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07587">
      <w:bodyDiv w:val="1"/>
      <w:marLeft w:val="0"/>
      <w:marRight w:val="0"/>
      <w:marTop w:val="0"/>
      <w:marBottom w:val="0"/>
      <w:divBdr>
        <w:top w:val="none" w:sz="0" w:space="0" w:color="auto"/>
        <w:left w:val="none" w:sz="0" w:space="0" w:color="auto"/>
        <w:bottom w:val="none" w:sz="0" w:space="0" w:color="auto"/>
        <w:right w:val="none" w:sz="0" w:space="0" w:color="auto"/>
      </w:divBdr>
    </w:div>
    <w:div w:id="177763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rdienkramer/OPG%20Dropbox/Berdien%20Brands/OPG%20-%20General/3-)%20Templates/OPG%20template.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09AA3-7BE9-634E-9863-B73EEFA4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OPG template.dotx</Template>
  <TotalTime>1</TotalTime>
  <Pages>7</Pages>
  <Words>2288</Words>
  <Characters>12588</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personeel personeel</dc:creator>
  <cp:lastModifiedBy>Maaike Peters van Ton | Online Plastics Group BV</cp:lastModifiedBy>
  <cp:revision>2</cp:revision>
  <cp:lastPrinted>2019-01-09T16:33:00Z</cp:lastPrinted>
  <dcterms:created xsi:type="dcterms:W3CDTF">2025-11-25T08:04:00Z</dcterms:created>
  <dcterms:modified xsi:type="dcterms:W3CDTF">2025-11-25T08:04:00Z</dcterms:modified>
</cp:coreProperties>
</file>